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407C" w14:textId="76D53C5A" w:rsidR="00D34331" w:rsidRPr="0083262C" w:rsidRDefault="00D34331" w:rsidP="00F4750A">
      <w:pPr>
        <w:tabs>
          <w:tab w:val="left" w:pos="6390"/>
        </w:tabs>
        <w:jc w:val="both"/>
        <w:rPr>
          <w:b/>
          <w:sz w:val="10"/>
          <w:szCs w:val="28"/>
          <w:lang w:val="en-US"/>
        </w:rPr>
      </w:pPr>
    </w:p>
    <w:p w14:paraId="2F6C3D02" w14:textId="77777777" w:rsidR="00725B80" w:rsidRPr="00F134C0" w:rsidRDefault="00725B80" w:rsidP="00725B80">
      <w:pPr>
        <w:tabs>
          <w:tab w:val="left" w:pos="6390"/>
        </w:tabs>
        <w:jc w:val="both"/>
        <w:rPr>
          <w:sz w:val="28"/>
          <w:lang w:val="en-US"/>
        </w:rPr>
      </w:pPr>
      <w:r w:rsidRPr="00F134C0">
        <w:rPr>
          <w:sz w:val="28"/>
          <w:lang w:val="en-US"/>
        </w:rPr>
        <w:t>&lt;</w:t>
      </w:r>
      <w:r w:rsidRPr="00F134C0">
        <w:rPr>
          <w:sz w:val="28"/>
        </w:rPr>
        <w:t>Печать</w:t>
      </w:r>
      <w:r w:rsidRPr="00725B80">
        <w:rPr>
          <w:sz w:val="28"/>
          <w:lang w:val="en-US"/>
        </w:rPr>
        <w:t>: «</w:t>
      </w:r>
      <w:proofErr w:type="spellStart"/>
      <w:r w:rsidRPr="00F134C0">
        <w:rPr>
          <w:sz w:val="28"/>
        </w:rPr>
        <w:t>Аурена</w:t>
      </w:r>
      <w:proofErr w:type="spellEnd"/>
      <w:r w:rsidRPr="00725B80">
        <w:rPr>
          <w:sz w:val="28"/>
          <w:lang w:val="en-US"/>
        </w:rPr>
        <w:t xml:space="preserve"> </w:t>
      </w:r>
      <w:proofErr w:type="spellStart"/>
      <w:r w:rsidRPr="00F134C0">
        <w:rPr>
          <w:sz w:val="28"/>
        </w:rPr>
        <w:t>Лабораторис</w:t>
      </w:r>
      <w:proofErr w:type="spellEnd"/>
      <w:r w:rsidRPr="00725B80">
        <w:rPr>
          <w:sz w:val="28"/>
          <w:lang w:val="en-US"/>
        </w:rPr>
        <w:t xml:space="preserve"> </w:t>
      </w:r>
      <w:proofErr w:type="spellStart"/>
      <w:r w:rsidRPr="00F134C0">
        <w:rPr>
          <w:sz w:val="28"/>
        </w:rPr>
        <w:t>ЭйБи</w:t>
      </w:r>
      <w:proofErr w:type="spellEnd"/>
      <w:r w:rsidRPr="00725B80">
        <w:rPr>
          <w:sz w:val="28"/>
          <w:lang w:val="en-US"/>
        </w:rPr>
        <w:t xml:space="preserve">» / </w:t>
      </w:r>
      <w:proofErr w:type="spellStart"/>
      <w:r w:rsidRPr="00725B80">
        <w:rPr>
          <w:sz w:val="28"/>
          <w:lang w:val="en-US"/>
        </w:rPr>
        <w:t>Aurena</w:t>
      </w:r>
      <w:proofErr w:type="spellEnd"/>
      <w:r w:rsidRPr="00725B80">
        <w:rPr>
          <w:sz w:val="28"/>
          <w:lang w:val="en-US"/>
        </w:rPr>
        <w:t xml:space="preserve"> Laboratories AB</w:t>
      </w:r>
      <w:r w:rsidRPr="00F134C0">
        <w:rPr>
          <w:sz w:val="28"/>
          <w:lang w:val="en-US"/>
        </w:rPr>
        <w:t xml:space="preserve"> </w:t>
      </w:r>
    </w:p>
    <w:p w14:paraId="666D339E" w14:textId="77777777" w:rsidR="00725B80" w:rsidRPr="00F134C0" w:rsidRDefault="00725B80" w:rsidP="00725B80">
      <w:pPr>
        <w:tabs>
          <w:tab w:val="left" w:pos="6390"/>
        </w:tabs>
        <w:jc w:val="both"/>
        <w:rPr>
          <w:sz w:val="28"/>
          <w:lang w:val="en-US"/>
        </w:rPr>
      </w:pPr>
      <w:r w:rsidRPr="00F134C0">
        <w:rPr>
          <w:sz w:val="28"/>
          <w:lang w:val="en-US"/>
        </w:rPr>
        <w:t xml:space="preserve">- </w:t>
      </w:r>
      <w:proofErr w:type="spellStart"/>
      <w:r w:rsidRPr="00F134C0">
        <w:rPr>
          <w:sz w:val="28"/>
        </w:rPr>
        <w:t>Карлстад</w:t>
      </w:r>
      <w:proofErr w:type="spellEnd"/>
      <w:r w:rsidRPr="00F134C0">
        <w:rPr>
          <w:sz w:val="28"/>
          <w:lang w:val="en-US"/>
        </w:rPr>
        <w:t xml:space="preserve">, </w:t>
      </w:r>
      <w:r w:rsidRPr="00F134C0">
        <w:rPr>
          <w:sz w:val="28"/>
        </w:rPr>
        <w:t>Швеция</w:t>
      </w:r>
      <w:r w:rsidRPr="00F134C0">
        <w:rPr>
          <w:sz w:val="28"/>
          <w:lang w:val="en-US"/>
        </w:rPr>
        <w:t xml:space="preserve"> / Karlstad, Sweden&gt;</w:t>
      </w:r>
    </w:p>
    <w:p w14:paraId="06620F97" w14:textId="77777777" w:rsidR="00725B80" w:rsidRPr="00F134C0" w:rsidRDefault="00725B80" w:rsidP="00725B80">
      <w:pPr>
        <w:jc w:val="right"/>
        <w:rPr>
          <w:sz w:val="28"/>
          <w:szCs w:val="28"/>
          <w:lang w:val="en-US"/>
        </w:rPr>
      </w:pPr>
      <w:r w:rsidRPr="00F134C0">
        <w:rPr>
          <w:sz w:val="28"/>
          <w:szCs w:val="28"/>
          <w:lang w:val="en-US"/>
        </w:rPr>
        <w:t>«</w:t>
      </w:r>
      <w:r w:rsidRPr="00F134C0">
        <w:rPr>
          <w:sz w:val="28"/>
          <w:szCs w:val="28"/>
        </w:rPr>
        <w:t>УДОСТОВЕРЕНО</w:t>
      </w:r>
      <w:r w:rsidRPr="00F134C0">
        <w:rPr>
          <w:sz w:val="28"/>
          <w:szCs w:val="28"/>
          <w:lang w:val="en-US"/>
        </w:rPr>
        <w:t>»</w:t>
      </w:r>
    </w:p>
    <w:p w14:paraId="7AFCC980" w14:textId="77777777" w:rsidR="00725B80" w:rsidRPr="00F134C0" w:rsidRDefault="00725B80" w:rsidP="00725B80">
      <w:pPr>
        <w:jc w:val="right"/>
        <w:rPr>
          <w:sz w:val="28"/>
          <w:szCs w:val="28"/>
        </w:rPr>
      </w:pPr>
      <w:r w:rsidRPr="00F134C0">
        <w:rPr>
          <w:sz w:val="28"/>
          <w:szCs w:val="28"/>
        </w:rPr>
        <w:t>Ответственное лицо</w:t>
      </w:r>
    </w:p>
    <w:p w14:paraId="4ECB35CD" w14:textId="77777777" w:rsidR="00725B80" w:rsidRPr="00F134C0" w:rsidRDefault="00725B80" w:rsidP="00725B80">
      <w:pPr>
        <w:jc w:val="right"/>
        <w:rPr>
          <w:sz w:val="28"/>
          <w:szCs w:val="28"/>
        </w:rPr>
      </w:pPr>
      <w:r w:rsidRPr="00F134C0">
        <w:rPr>
          <w:sz w:val="28"/>
          <w:szCs w:val="28"/>
        </w:rPr>
        <w:t>«</w:t>
      </w:r>
      <w:proofErr w:type="spellStart"/>
      <w:r w:rsidRPr="00F134C0">
        <w:rPr>
          <w:sz w:val="28"/>
          <w:szCs w:val="28"/>
        </w:rPr>
        <w:t>Аурена</w:t>
      </w:r>
      <w:proofErr w:type="spellEnd"/>
      <w:r w:rsidRPr="00F134C0">
        <w:rPr>
          <w:sz w:val="28"/>
          <w:szCs w:val="28"/>
        </w:rPr>
        <w:t xml:space="preserve"> </w:t>
      </w:r>
      <w:proofErr w:type="spellStart"/>
      <w:r w:rsidRPr="00F134C0">
        <w:rPr>
          <w:sz w:val="28"/>
          <w:szCs w:val="28"/>
        </w:rPr>
        <w:t>Лабораторис</w:t>
      </w:r>
      <w:proofErr w:type="spellEnd"/>
      <w:r w:rsidRPr="00F134C0">
        <w:rPr>
          <w:sz w:val="28"/>
          <w:szCs w:val="28"/>
        </w:rPr>
        <w:t xml:space="preserve"> </w:t>
      </w:r>
      <w:proofErr w:type="spellStart"/>
      <w:r w:rsidRPr="00F134C0">
        <w:rPr>
          <w:sz w:val="28"/>
          <w:szCs w:val="28"/>
        </w:rPr>
        <w:t>ЭйБи</w:t>
      </w:r>
      <w:proofErr w:type="spellEnd"/>
      <w:r w:rsidRPr="00F134C0">
        <w:rPr>
          <w:sz w:val="28"/>
          <w:szCs w:val="28"/>
        </w:rPr>
        <w:t>»</w:t>
      </w:r>
    </w:p>
    <w:p w14:paraId="5F8E7E02" w14:textId="77777777" w:rsidR="00725B80" w:rsidRPr="00F134C0" w:rsidRDefault="00725B80" w:rsidP="00725B80">
      <w:pPr>
        <w:jc w:val="right"/>
        <w:rPr>
          <w:sz w:val="28"/>
          <w:szCs w:val="28"/>
        </w:rPr>
      </w:pPr>
    </w:p>
    <w:p w14:paraId="78850DAE" w14:textId="77777777" w:rsidR="00725B80" w:rsidRPr="00F134C0" w:rsidRDefault="00725B80" w:rsidP="00725B80">
      <w:pPr>
        <w:jc w:val="right"/>
        <w:rPr>
          <w:sz w:val="28"/>
          <w:szCs w:val="28"/>
        </w:rPr>
      </w:pPr>
    </w:p>
    <w:p w14:paraId="236ACF30" w14:textId="77777777" w:rsidR="00725B80" w:rsidRPr="00196778" w:rsidRDefault="00725B80" w:rsidP="00725B80">
      <w:pPr>
        <w:jc w:val="right"/>
        <w:rPr>
          <w:sz w:val="28"/>
          <w:szCs w:val="28"/>
        </w:rPr>
      </w:pPr>
      <w:r w:rsidRPr="00F134C0">
        <w:rPr>
          <w:sz w:val="28"/>
          <w:szCs w:val="28"/>
        </w:rPr>
        <w:t>&lt;</w:t>
      </w:r>
      <w:r w:rsidRPr="00F134C0">
        <w:rPr>
          <w:i/>
          <w:sz w:val="28"/>
          <w:szCs w:val="28"/>
        </w:rPr>
        <w:t>Подпись</w:t>
      </w:r>
      <w:r w:rsidRPr="00F134C0">
        <w:rPr>
          <w:sz w:val="28"/>
          <w:szCs w:val="28"/>
        </w:rPr>
        <w:t>&gt;</w:t>
      </w:r>
    </w:p>
    <w:p w14:paraId="5C517A14" w14:textId="77777777" w:rsidR="00D34331" w:rsidRPr="0083262C" w:rsidRDefault="00D34331" w:rsidP="00EC522D">
      <w:pPr>
        <w:ind w:left="5580"/>
        <w:jc w:val="both"/>
        <w:rPr>
          <w:sz w:val="28"/>
          <w:szCs w:val="28"/>
        </w:rPr>
      </w:pPr>
    </w:p>
    <w:p w14:paraId="3CC53D50" w14:textId="77777777" w:rsidR="00D34331" w:rsidRPr="0083262C" w:rsidRDefault="00D34331" w:rsidP="00EC522D">
      <w:pPr>
        <w:jc w:val="center"/>
        <w:rPr>
          <w:b/>
          <w:sz w:val="32"/>
          <w:szCs w:val="32"/>
        </w:rPr>
      </w:pPr>
    </w:p>
    <w:p w14:paraId="75CDFD0D" w14:textId="77777777" w:rsidR="00D34331" w:rsidRPr="0083262C" w:rsidRDefault="00D34331" w:rsidP="00EC522D">
      <w:pPr>
        <w:rPr>
          <w:b/>
          <w:sz w:val="32"/>
          <w:szCs w:val="32"/>
        </w:rPr>
      </w:pPr>
    </w:p>
    <w:p w14:paraId="7A71D780" w14:textId="77777777" w:rsidR="00307495" w:rsidRPr="0083262C" w:rsidRDefault="00307495" w:rsidP="001B72B1">
      <w:pPr>
        <w:rPr>
          <w:b/>
          <w:sz w:val="32"/>
          <w:szCs w:val="32"/>
        </w:rPr>
      </w:pPr>
    </w:p>
    <w:p w14:paraId="7C654C65" w14:textId="77777777" w:rsidR="00D34331" w:rsidRPr="0083262C" w:rsidRDefault="00D34331" w:rsidP="0038329F">
      <w:pPr>
        <w:jc w:val="center"/>
        <w:rPr>
          <w:sz w:val="32"/>
          <w:szCs w:val="32"/>
        </w:rPr>
      </w:pPr>
      <w:r w:rsidRPr="0083262C">
        <w:rPr>
          <w:sz w:val="32"/>
          <w:szCs w:val="32"/>
        </w:rPr>
        <w:t>ИНСТРУКЦИЯ</w:t>
      </w:r>
      <w:r w:rsidR="00307495" w:rsidRPr="0083262C">
        <w:rPr>
          <w:sz w:val="32"/>
          <w:szCs w:val="32"/>
        </w:rPr>
        <w:t xml:space="preserve"> ПО ПРИМЕНЕНИЮ</w:t>
      </w:r>
    </w:p>
    <w:p w14:paraId="5530CB7B" w14:textId="77777777" w:rsidR="00307495" w:rsidRPr="0083262C" w:rsidRDefault="00307495">
      <w:pPr>
        <w:jc w:val="center"/>
        <w:rPr>
          <w:sz w:val="32"/>
          <w:szCs w:val="32"/>
        </w:rPr>
      </w:pPr>
      <w:r w:rsidRPr="0083262C">
        <w:rPr>
          <w:sz w:val="32"/>
          <w:szCs w:val="32"/>
        </w:rPr>
        <w:t>МЕДИЦИНСКОГО ИЗДЕЛИЯ</w:t>
      </w:r>
    </w:p>
    <w:p w14:paraId="4BFB1336" w14:textId="77777777" w:rsidR="002E5429" w:rsidRPr="0083262C" w:rsidRDefault="002E5429">
      <w:pPr>
        <w:rPr>
          <w:b/>
          <w:sz w:val="28"/>
          <w:szCs w:val="28"/>
        </w:rPr>
      </w:pPr>
    </w:p>
    <w:p w14:paraId="71D5EB26" w14:textId="78B28D23" w:rsidR="008B143E" w:rsidRPr="00157744" w:rsidRDefault="008B143E" w:rsidP="008B143E">
      <w:pPr>
        <w:jc w:val="center"/>
        <w:rPr>
          <w:b/>
          <w:sz w:val="28"/>
          <w:szCs w:val="28"/>
        </w:rPr>
      </w:pPr>
      <w:r w:rsidRPr="0083262C">
        <w:rPr>
          <w:b/>
          <w:sz w:val="28"/>
          <w:szCs w:val="28"/>
        </w:rPr>
        <w:t>Средство для орошения и промывания горла для детей и взрослых</w:t>
      </w:r>
      <w:r w:rsidR="00157744">
        <w:rPr>
          <w:b/>
          <w:sz w:val="28"/>
          <w:szCs w:val="28"/>
        </w:rPr>
        <w:t>:</w:t>
      </w:r>
    </w:p>
    <w:p w14:paraId="6B07F14E" w14:textId="77777777" w:rsidR="00F84839" w:rsidRPr="0083262C" w:rsidRDefault="008B143E" w:rsidP="008B143E">
      <w:pPr>
        <w:jc w:val="center"/>
        <w:rPr>
          <w:b/>
          <w:sz w:val="28"/>
          <w:szCs w:val="28"/>
        </w:rPr>
      </w:pPr>
      <w:r w:rsidRPr="0083262C">
        <w:rPr>
          <w:sz w:val="28"/>
        </w:rPr>
        <w:t>«</w:t>
      </w:r>
      <w:proofErr w:type="spellStart"/>
      <w:r w:rsidRPr="0083262C">
        <w:rPr>
          <w:b/>
          <w:sz w:val="28"/>
        </w:rPr>
        <w:t>Аквалор</w:t>
      </w:r>
      <w:proofErr w:type="spellEnd"/>
      <w:r w:rsidRPr="0083262C">
        <w:rPr>
          <w:b/>
          <w:sz w:val="28"/>
        </w:rPr>
        <w:t xml:space="preserve"> горло мини с Алоэ вера и Ромашкой римской</w:t>
      </w:r>
      <w:r w:rsidRPr="0083262C">
        <w:rPr>
          <w:b/>
          <w:sz w:val="28"/>
          <w:szCs w:val="28"/>
        </w:rPr>
        <w:t>» 50 мл;</w:t>
      </w:r>
    </w:p>
    <w:p w14:paraId="76127A87" w14:textId="59E93A37" w:rsidR="000C2063" w:rsidRPr="0083262C" w:rsidRDefault="008B143E" w:rsidP="008B143E">
      <w:pPr>
        <w:jc w:val="center"/>
        <w:rPr>
          <w:sz w:val="28"/>
        </w:rPr>
      </w:pPr>
      <w:r w:rsidRPr="0083262C">
        <w:rPr>
          <w:b/>
          <w:sz w:val="28"/>
          <w:szCs w:val="28"/>
        </w:rPr>
        <w:t>«</w:t>
      </w:r>
      <w:proofErr w:type="spellStart"/>
      <w:r w:rsidRPr="0083262C">
        <w:rPr>
          <w:b/>
          <w:sz w:val="28"/>
        </w:rPr>
        <w:t>Аквалор</w:t>
      </w:r>
      <w:proofErr w:type="spellEnd"/>
      <w:r w:rsidRPr="0083262C">
        <w:rPr>
          <w:b/>
          <w:sz w:val="28"/>
        </w:rPr>
        <w:t xml:space="preserve"> горло с Алоэ вера и Ромашкой римской</w:t>
      </w:r>
      <w:r w:rsidRPr="0083262C">
        <w:rPr>
          <w:b/>
          <w:sz w:val="28"/>
          <w:szCs w:val="28"/>
        </w:rPr>
        <w:t>» 125 мл, 150 мл</w:t>
      </w:r>
    </w:p>
    <w:p w14:paraId="3DF3835B" w14:textId="77777777" w:rsidR="000C2063" w:rsidRPr="0083262C" w:rsidRDefault="000C2063">
      <w:pPr>
        <w:jc w:val="center"/>
        <w:rPr>
          <w:b/>
          <w:sz w:val="28"/>
          <w:szCs w:val="28"/>
        </w:rPr>
      </w:pPr>
    </w:p>
    <w:p w14:paraId="42030CB4" w14:textId="77777777" w:rsidR="002E5429" w:rsidRPr="0083262C" w:rsidRDefault="00B31633">
      <w:pPr>
        <w:jc w:val="center"/>
        <w:rPr>
          <w:b/>
          <w:sz w:val="28"/>
          <w:szCs w:val="28"/>
        </w:rPr>
      </w:pPr>
      <w:r w:rsidRPr="0083262C">
        <w:rPr>
          <w:sz w:val="28"/>
          <w:szCs w:val="28"/>
        </w:rPr>
        <w:t>производства «</w:t>
      </w:r>
      <w:proofErr w:type="spellStart"/>
      <w:r w:rsidRPr="0083262C">
        <w:rPr>
          <w:sz w:val="28"/>
          <w:szCs w:val="28"/>
        </w:rPr>
        <w:t>Аурена</w:t>
      </w:r>
      <w:proofErr w:type="spellEnd"/>
      <w:r w:rsidRPr="0083262C">
        <w:rPr>
          <w:sz w:val="28"/>
          <w:szCs w:val="28"/>
        </w:rPr>
        <w:t xml:space="preserve"> </w:t>
      </w:r>
      <w:proofErr w:type="spellStart"/>
      <w:r w:rsidRPr="0083262C">
        <w:rPr>
          <w:sz w:val="28"/>
          <w:szCs w:val="28"/>
        </w:rPr>
        <w:t>Лабораторис</w:t>
      </w:r>
      <w:proofErr w:type="spellEnd"/>
      <w:r w:rsidRPr="0083262C">
        <w:rPr>
          <w:sz w:val="28"/>
          <w:szCs w:val="28"/>
        </w:rPr>
        <w:t xml:space="preserve"> </w:t>
      </w:r>
      <w:proofErr w:type="spellStart"/>
      <w:r w:rsidRPr="0083262C">
        <w:rPr>
          <w:sz w:val="28"/>
          <w:szCs w:val="28"/>
        </w:rPr>
        <w:t>ЭйБи</w:t>
      </w:r>
      <w:proofErr w:type="spellEnd"/>
      <w:r w:rsidRPr="0083262C">
        <w:rPr>
          <w:sz w:val="28"/>
          <w:szCs w:val="28"/>
        </w:rPr>
        <w:t xml:space="preserve">», Швеция / </w:t>
      </w:r>
      <w:proofErr w:type="spellStart"/>
      <w:r w:rsidRPr="0083262C">
        <w:rPr>
          <w:sz w:val="28"/>
          <w:szCs w:val="28"/>
        </w:rPr>
        <w:t>Aurena</w:t>
      </w:r>
      <w:proofErr w:type="spellEnd"/>
      <w:r w:rsidRPr="0083262C">
        <w:rPr>
          <w:sz w:val="28"/>
          <w:szCs w:val="28"/>
        </w:rPr>
        <w:t xml:space="preserve"> </w:t>
      </w:r>
      <w:proofErr w:type="spellStart"/>
      <w:r w:rsidRPr="0083262C">
        <w:rPr>
          <w:sz w:val="28"/>
          <w:szCs w:val="28"/>
        </w:rPr>
        <w:t>Laboratories</w:t>
      </w:r>
      <w:proofErr w:type="spellEnd"/>
      <w:r w:rsidRPr="0083262C">
        <w:rPr>
          <w:sz w:val="28"/>
          <w:szCs w:val="28"/>
        </w:rPr>
        <w:t xml:space="preserve"> AB, </w:t>
      </w:r>
      <w:proofErr w:type="spellStart"/>
      <w:r w:rsidRPr="0083262C">
        <w:rPr>
          <w:sz w:val="28"/>
          <w:szCs w:val="28"/>
        </w:rPr>
        <w:t>Sweden</w:t>
      </w:r>
      <w:proofErr w:type="spellEnd"/>
    </w:p>
    <w:p w14:paraId="0A0B3CA5" w14:textId="77777777" w:rsidR="00307495" w:rsidRPr="0083262C" w:rsidRDefault="00307495">
      <w:pPr>
        <w:jc w:val="center"/>
        <w:rPr>
          <w:b/>
        </w:rPr>
      </w:pPr>
    </w:p>
    <w:p w14:paraId="6C2244F4" w14:textId="77777777" w:rsidR="00307495" w:rsidRPr="0083262C" w:rsidRDefault="00307495">
      <w:pPr>
        <w:rPr>
          <w:b/>
        </w:rPr>
      </w:pPr>
    </w:p>
    <w:p w14:paraId="79BC3BA0" w14:textId="77777777" w:rsidR="00307495" w:rsidRPr="0083262C" w:rsidRDefault="00307495">
      <w:pPr>
        <w:rPr>
          <w:b/>
        </w:rPr>
      </w:pPr>
    </w:p>
    <w:p w14:paraId="4548540C" w14:textId="77777777" w:rsidR="00307495" w:rsidRPr="0083262C" w:rsidRDefault="00307495">
      <w:pPr>
        <w:rPr>
          <w:b/>
        </w:rPr>
      </w:pPr>
    </w:p>
    <w:p w14:paraId="02CD31FF" w14:textId="77777777" w:rsidR="00D34331" w:rsidRPr="0083262C" w:rsidRDefault="00D34331">
      <w:pPr>
        <w:rPr>
          <w:b/>
        </w:rPr>
      </w:pPr>
    </w:p>
    <w:p w14:paraId="1503AAC1" w14:textId="77777777" w:rsidR="0081732D" w:rsidRPr="0083262C" w:rsidRDefault="0081732D">
      <w:pPr>
        <w:tabs>
          <w:tab w:val="left" w:pos="851"/>
        </w:tabs>
        <w:ind w:firstLine="284"/>
        <w:rPr>
          <w:sz w:val="28"/>
          <w:szCs w:val="28"/>
        </w:rPr>
      </w:pPr>
      <w:r w:rsidRPr="0083262C">
        <w:rPr>
          <w:bCs/>
          <w:sz w:val="28"/>
          <w:szCs w:val="28"/>
        </w:rPr>
        <w:t>1</w:t>
      </w:r>
      <w:r w:rsidR="00790F25" w:rsidRPr="0083262C">
        <w:rPr>
          <w:bCs/>
          <w:sz w:val="28"/>
          <w:szCs w:val="28"/>
        </w:rPr>
        <w:t>.</w:t>
      </w:r>
      <w:r w:rsidRPr="0083262C">
        <w:rPr>
          <w:bCs/>
          <w:sz w:val="28"/>
          <w:szCs w:val="28"/>
        </w:rPr>
        <w:tab/>
        <w:t>Основные характеристики</w:t>
      </w:r>
    </w:p>
    <w:p w14:paraId="48BA5A8C" w14:textId="77777777" w:rsidR="0081732D" w:rsidRPr="0083262C" w:rsidRDefault="0081732D">
      <w:pPr>
        <w:tabs>
          <w:tab w:val="left" w:pos="851"/>
        </w:tabs>
        <w:ind w:firstLine="284"/>
        <w:rPr>
          <w:sz w:val="28"/>
          <w:szCs w:val="28"/>
        </w:rPr>
      </w:pPr>
      <w:r w:rsidRPr="0083262C">
        <w:rPr>
          <w:bCs/>
          <w:sz w:val="28"/>
          <w:szCs w:val="28"/>
        </w:rPr>
        <w:t>2</w:t>
      </w:r>
      <w:r w:rsidR="00790F25" w:rsidRPr="0083262C">
        <w:rPr>
          <w:bCs/>
          <w:sz w:val="28"/>
          <w:szCs w:val="28"/>
        </w:rPr>
        <w:t>.</w:t>
      </w:r>
      <w:r w:rsidRPr="0083262C">
        <w:rPr>
          <w:bCs/>
          <w:sz w:val="28"/>
          <w:szCs w:val="28"/>
        </w:rPr>
        <w:tab/>
        <w:t>Техническая спецификация</w:t>
      </w:r>
    </w:p>
    <w:p w14:paraId="303092B0" w14:textId="506E7F62" w:rsidR="0081732D" w:rsidRPr="0083262C" w:rsidRDefault="0081732D">
      <w:pPr>
        <w:tabs>
          <w:tab w:val="left" w:pos="851"/>
        </w:tabs>
        <w:ind w:firstLine="284"/>
        <w:rPr>
          <w:sz w:val="28"/>
          <w:szCs w:val="28"/>
        </w:rPr>
      </w:pPr>
      <w:r w:rsidRPr="0083262C">
        <w:rPr>
          <w:bCs/>
          <w:sz w:val="28"/>
          <w:szCs w:val="28"/>
        </w:rPr>
        <w:t>3</w:t>
      </w:r>
      <w:r w:rsidR="00790F25" w:rsidRPr="0083262C">
        <w:rPr>
          <w:bCs/>
          <w:sz w:val="28"/>
          <w:szCs w:val="28"/>
        </w:rPr>
        <w:t>.</w:t>
      </w:r>
      <w:r w:rsidRPr="0083262C">
        <w:rPr>
          <w:bCs/>
          <w:sz w:val="28"/>
          <w:szCs w:val="28"/>
        </w:rPr>
        <w:tab/>
        <w:t>Назначение</w:t>
      </w:r>
      <w:r w:rsidR="00F84839" w:rsidRPr="0083262C">
        <w:rPr>
          <w:sz w:val="28"/>
          <w:szCs w:val="28"/>
        </w:rPr>
        <w:t xml:space="preserve"> медицинского изделия</w:t>
      </w:r>
    </w:p>
    <w:p w14:paraId="52783E02" w14:textId="77777777" w:rsidR="0081732D" w:rsidRPr="0083262C" w:rsidRDefault="0081732D">
      <w:pPr>
        <w:tabs>
          <w:tab w:val="left" w:pos="851"/>
        </w:tabs>
        <w:ind w:firstLine="284"/>
        <w:rPr>
          <w:sz w:val="28"/>
          <w:szCs w:val="28"/>
        </w:rPr>
      </w:pPr>
      <w:r w:rsidRPr="0083262C">
        <w:rPr>
          <w:bCs/>
          <w:sz w:val="28"/>
          <w:szCs w:val="28"/>
        </w:rPr>
        <w:t>4.</w:t>
      </w:r>
      <w:r w:rsidRPr="0083262C">
        <w:rPr>
          <w:bCs/>
          <w:sz w:val="28"/>
          <w:szCs w:val="28"/>
        </w:rPr>
        <w:tab/>
        <w:t>Показания и противопоказания к применению</w:t>
      </w:r>
    </w:p>
    <w:p w14:paraId="69EFA4EC" w14:textId="77777777" w:rsidR="0081732D" w:rsidRPr="0083262C" w:rsidRDefault="0081732D">
      <w:pPr>
        <w:tabs>
          <w:tab w:val="left" w:pos="851"/>
        </w:tabs>
        <w:ind w:firstLine="284"/>
        <w:rPr>
          <w:sz w:val="28"/>
          <w:szCs w:val="28"/>
        </w:rPr>
      </w:pPr>
      <w:r w:rsidRPr="0083262C">
        <w:rPr>
          <w:bCs/>
          <w:sz w:val="28"/>
          <w:szCs w:val="28"/>
        </w:rPr>
        <w:t>5.</w:t>
      </w:r>
      <w:r w:rsidRPr="0083262C">
        <w:rPr>
          <w:bCs/>
          <w:sz w:val="28"/>
          <w:szCs w:val="28"/>
        </w:rPr>
        <w:tab/>
        <w:t>Подготовка к работе и порядок работы</w:t>
      </w:r>
    </w:p>
    <w:p w14:paraId="2996D58A" w14:textId="77777777" w:rsidR="0081732D" w:rsidRPr="0083262C" w:rsidRDefault="0081732D">
      <w:pPr>
        <w:tabs>
          <w:tab w:val="left" w:pos="851"/>
        </w:tabs>
        <w:ind w:firstLine="284"/>
        <w:rPr>
          <w:sz w:val="28"/>
          <w:szCs w:val="28"/>
        </w:rPr>
      </w:pPr>
      <w:r w:rsidRPr="0083262C">
        <w:rPr>
          <w:bCs/>
          <w:sz w:val="28"/>
          <w:szCs w:val="28"/>
        </w:rPr>
        <w:t>6.</w:t>
      </w:r>
      <w:r w:rsidRPr="0083262C">
        <w:rPr>
          <w:bCs/>
          <w:sz w:val="28"/>
          <w:szCs w:val="28"/>
        </w:rPr>
        <w:tab/>
        <w:t>Указания по санитарной обработке</w:t>
      </w:r>
    </w:p>
    <w:p w14:paraId="0A5EA36A" w14:textId="4A0F264D" w:rsidR="00F84839" w:rsidRPr="0083262C" w:rsidRDefault="00F84839">
      <w:pPr>
        <w:tabs>
          <w:tab w:val="left" w:pos="851"/>
        </w:tabs>
        <w:ind w:firstLine="284"/>
        <w:rPr>
          <w:sz w:val="28"/>
          <w:szCs w:val="28"/>
        </w:rPr>
      </w:pPr>
      <w:r w:rsidRPr="0083262C">
        <w:rPr>
          <w:sz w:val="28"/>
          <w:szCs w:val="28"/>
        </w:rPr>
        <w:t>7.</w:t>
      </w:r>
      <w:r w:rsidRPr="0083262C">
        <w:rPr>
          <w:sz w:val="28"/>
          <w:szCs w:val="28"/>
        </w:rPr>
        <w:tab/>
        <w:t>Упаковка и маркировка</w:t>
      </w:r>
    </w:p>
    <w:p w14:paraId="1A8AE6E0" w14:textId="636B4039" w:rsidR="0081732D" w:rsidRPr="0083262C" w:rsidRDefault="00F84839">
      <w:pPr>
        <w:tabs>
          <w:tab w:val="left" w:pos="851"/>
        </w:tabs>
        <w:ind w:firstLine="284"/>
        <w:rPr>
          <w:bCs/>
          <w:sz w:val="28"/>
          <w:szCs w:val="28"/>
        </w:rPr>
      </w:pPr>
      <w:r w:rsidRPr="0083262C">
        <w:rPr>
          <w:bCs/>
          <w:sz w:val="28"/>
          <w:szCs w:val="28"/>
        </w:rPr>
        <w:t>8</w:t>
      </w:r>
      <w:r w:rsidR="0081732D" w:rsidRPr="0083262C">
        <w:rPr>
          <w:bCs/>
          <w:sz w:val="28"/>
          <w:szCs w:val="28"/>
        </w:rPr>
        <w:t xml:space="preserve">. </w:t>
      </w:r>
      <w:r w:rsidR="0081732D" w:rsidRPr="0083262C">
        <w:rPr>
          <w:bCs/>
          <w:sz w:val="28"/>
          <w:szCs w:val="28"/>
        </w:rPr>
        <w:tab/>
        <w:t>Правила хранения</w:t>
      </w:r>
      <w:r w:rsidR="00955552" w:rsidRPr="0083262C">
        <w:rPr>
          <w:bCs/>
          <w:sz w:val="28"/>
          <w:szCs w:val="28"/>
        </w:rPr>
        <w:t>, транспортировки</w:t>
      </w:r>
      <w:r w:rsidR="0081732D" w:rsidRPr="0083262C">
        <w:rPr>
          <w:bCs/>
          <w:sz w:val="28"/>
          <w:szCs w:val="28"/>
        </w:rPr>
        <w:t xml:space="preserve"> и использования</w:t>
      </w:r>
    </w:p>
    <w:p w14:paraId="5DC7EDC0" w14:textId="79C07C78" w:rsidR="0081732D" w:rsidRPr="0083262C" w:rsidRDefault="00F84839">
      <w:pPr>
        <w:tabs>
          <w:tab w:val="left" w:pos="851"/>
        </w:tabs>
        <w:ind w:firstLine="284"/>
        <w:rPr>
          <w:sz w:val="28"/>
          <w:szCs w:val="28"/>
        </w:rPr>
      </w:pPr>
      <w:r w:rsidRPr="0083262C">
        <w:rPr>
          <w:bCs/>
          <w:sz w:val="28"/>
          <w:szCs w:val="28"/>
        </w:rPr>
        <w:t>9</w:t>
      </w:r>
      <w:r w:rsidR="0081732D" w:rsidRPr="0083262C">
        <w:rPr>
          <w:bCs/>
          <w:sz w:val="28"/>
          <w:szCs w:val="28"/>
        </w:rPr>
        <w:t xml:space="preserve">. </w:t>
      </w:r>
      <w:r w:rsidR="0081732D" w:rsidRPr="0083262C">
        <w:rPr>
          <w:bCs/>
          <w:sz w:val="28"/>
          <w:szCs w:val="28"/>
        </w:rPr>
        <w:tab/>
        <w:t>Организация</w:t>
      </w:r>
      <w:r w:rsidRPr="0083262C">
        <w:rPr>
          <w:bCs/>
          <w:sz w:val="28"/>
          <w:szCs w:val="28"/>
        </w:rPr>
        <w:t>-</w:t>
      </w:r>
      <w:r w:rsidR="0081732D" w:rsidRPr="0083262C">
        <w:rPr>
          <w:bCs/>
          <w:sz w:val="28"/>
          <w:szCs w:val="28"/>
        </w:rPr>
        <w:t>изготовитель</w:t>
      </w:r>
      <w:r w:rsidR="00955552" w:rsidRPr="0083262C">
        <w:rPr>
          <w:bCs/>
          <w:sz w:val="28"/>
          <w:szCs w:val="28"/>
        </w:rPr>
        <w:t>, гарантии</w:t>
      </w:r>
    </w:p>
    <w:p w14:paraId="60AE90F2" w14:textId="77777777" w:rsidR="00D34331" w:rsidRPr="0083262C" w:rsidRDefault="00307495">
      <w:r w:rsidRPr="0083262C">
        <w:br w:type="page"/>
      </w:r>
    </w:p>
    <w:p w14:paraId="23FB77CC" w14:textId="77777777" w:rsidR="00C72E56" w:rsidRPr="0083262C" w:rsidRDefault="00C72E56" w:rsidP="00893EA2">
      <w:pPr>
        <w:numPr>
          <w:ilvl w:val="0"/>
          <w:numId w:val="10"/>
        </w:numPr>
        <w:spacing w:after="200"/>
        <w:ind w:left="720"/>
        <w:rPr>
          <w:b/>
        </w:rPr>
      </w:pPr>
      <w:r w:rsidRPr="0083262C">
        <w:rPr>
          <w:b/>
        </w:rPr>
        <w:lastRenderedPageBreak/>
        <w:t>Основные характеристики</w:t>
      </w:r>
    </w:p>
    <w:p w14:paraId="171FA3C3" w14:textId="4F06941E" w:rsidR="00C72E56" w:rsidRPr="0083262C" w:rsidRDefault="00C72E56" w:rsidP="00893EA2">
      <w:pPr>
        <w:ind w:firstLine="360"/>
        <w:jc w:val="both"/>
      </w:pPr>
      <w:r w:rsidRPr="0083262C">
        <w:rPr>
          <w:u w:val="single"/>
        </w:rPr>
        <w:t>Описание:</w:t>
      </w:r>
      <w:r w:rsidRPr="0083262C">
        <w:t xml:space="preserve"> </w:t>
      </w:r>
      <w:r w:rsidR="008B143E" w:rsidRPr="0083262C">
        <w:t>Средство для орошения и промывания горла для детей и взрослых «</w:t>
      </w:r>
      <w:proofErr w:type="spellStart"/>
      <w:r w:rsidR="008B143E" w:rsidRPr="0083262C">
        <w:t>Аквалор</w:t>
      </w:r>
      <w:proofErr w:type="spellEnd"/>
      <w:r w:rsidR="008B143E" w:rsidRPr="0083262C">
        <w:t xml:space="preserve"> горло мини с Алоэ вера и Ромашкой римской» 50 мл и «</w:t>
      </w:r>
      <w:proofErr w:type="spellStart"/>
      <w:r w:rsidR="008B143E" w:rsidRPr="0083262C">
        <w:t>Аквалор</w:t>
      </w:r>
      <w:proofErr w:type="spellEnd"/>
      <w:r w:rsidR="008B143E" w:rsidRPr="0083262C">
        <w:t xml:space="preserve"> горло с Алоэ вера и Ромашкой римской» 125 мл, 150 мл</w:t>
      </w:r>
      <w:r w:rsidR="00211164" w:rsidRPr="0083262C">
        <w:t xml:space="preserve"> </w:t>
      </w:r>
      <w:r w:rsidRPr="0083262C">
        <w:t xml:space="preserve">представляет собой аэрозоль в металлическом баллоне с анатомической насадкой для </w:t>
      </w:r>
      <w:r w:rsidR="008B143E" w:rsidRPr="0083262C">
        <w:t xml:space="preserve">горла </w:t>
      </w:r>
      <w:r w:rsidR="00B333A1" w:rsidRPr="0083262C">
        <w:t>с распылением в виде «душа»</w:t>
      </w:r>
      <w:r w:rsidRPr="0083262C">
        <w:t>. Содержи</w:t>
      </w:r>
      <w:r w:rsidR="000C562C" w:rsidRPr="0083262C">
        <w:t xml:space="preserve">мое баллона - </w:t>
      </w:r>
      <w:r w:rsidRPr="0083262C">
        <w:t>прозрачн</w:t>
      </w:r>
      <w:r w:rsidR="000C562C" w:rsidRPr="0083262C">
        <w:t>ая</w:t>
      </w:r>
      <w:r w:rsidRPr="0083262C">
        <w:t xml:space="preserve"> бесцветн</w:t>
      </w:r>
      <w:r w:rsidR="000C562C" w:rsidRPr="0083262C">
        <w:t>ая</w:t>
      </w:r>
      <w:r w:rsidRPr="0083262C">
        <w:t xml:space="preserve"> жидкость </w:t>
      </w:r>
      <w:r w:rsidR="008B143E" w:rsidRPr="0083262C">
        <w:t>со слабым запахом ромашки</w:t>
      </w:r>
      <w:r w:rsidR="00211164" w:rsidRPr="0083262C">
        <w:t>,</w:t>
      </w:r>
      <w:r w:rsidRPr="0083262C">
        <w:t xml:space="preserve"> </w:t>
      </w:r>
      <w:r w:rsidR="00211164" w:rsidRPr="0083262C">
        <w:t xml:space="preserve">с </w:t>
      </w:r>
      <w:r w:rsidRPr="0083262C">
        <w:t>соленым вкусом, являющ</w:t>
      </w:r>
      <w:r w:rsidR="000C562C" w:rsidRPr="0083262C">
        <w:t>ая</w:t>
      </w:r>
      <w:r w:rsidRPr="0083262C">
        <w:t>ся стерильным раствором морской воды (в 100 мл содержится 70-77 мл натуральной морской воды)</w:t>
      </w:r>
      <w:r w:rsidR="001B72B1" w:rsidRPr="0083262C">
        <w:t>,</w:t>
      </w:r>
      <w:r w:rsidRPr="0083262C">
        <w:t xml:space="preserve"> с гипертонической концентрацией </w:t>
      </w:r>
      <w:proofErr w:type="spellStart"/>
      <w:r w:rsidRPr="0083262C">
        <w:t>NaCl</w:t>
      </w:r>
      <w:proofErr w:type="spellEnd"/>
      <w:r w:rsidR="008B143E" w:rsidRPr="0083262C">
        <w:t xml:space="preserve"> и экстрактами Алоэ вера (0,025% раствор) и Ромашки римской (0,025% раствор).</w:t>
      </w:r>
    </w:p>
    <w:p w14:paraId="33DA238B" w14:textId="4A6D2DD2" w:rsidR="00211164" w:rsidRPr="0083262C" w:rsidRDefault="00211164" w:rsidP="00F4750A">
      <w:pPr>
        <w:ind w:firstLine="360"/>
        <w:jc w:val="both"/>
      </w:pPr>
      <w:r w:rsidRPr="0083262C">
        <w:t xml:space="preserve">Гипертонический раствор </w:t>
      </w:r>
      <w:r w:rsidR="0033632C" w:rsidRPr="0083262C">
        <w:t xml:space="preserve">морской воды </w:t>
      </w:r>
      <w:r w:rsidRPr="0083262C">
        <w:t xml:space="preserve">обеспечивает уменьшение отека слизистой оболочки полости </w:t>
      </w:r>
      <w:r w:rsidR="008B143E" w:rsidRPr="0083262C">
        <w:t>рта и горла</w:t>
      </w:r>
      <w:r w:rsidRPr="0083262C">
        <w:t>, благодаря удалению избыточной жидкости из межклеточного пространства за счет разности осмотического давления</w:t>
      </w:r>
      <w:r w:rsidR="00651799" w:rsidRPr="0083262C">
        <w:t>.</w:t>
      </w:r>
    </w:p>
    <w:p w14:paraId="097E3BAA" w14:textId="632BFDCA" w:rsidR="006C4660" w:rsidRPr="0083262C" w:rsidRDefault="006C4660" w:rsidP="00F4750A">
      <w:pPr>
        <w:ind w:firstLine="360"/>
        <w:jc w:val="both"/>
      </w:pPr>
      <w:r w:rsidRPr="0083262C">
        <w:t xml:space="preserve">Экстракты </w:t>
      </w:r>
      <w:r w:rsidR="00B11A43">
        <w:t>А</w:t>
      </w:r>
      <w:r w:rsidRPr="0083262C">
        <w:t xml:space="preserve">лоэ вера и </w:t>
      </w:r>
      <w:r w:rsidR="00B11A43">
        <w:t>Р</w:t>
      </w:r>
      <w:r w:rsidRPr="0083262C">
        <w:t>омашки римской обладают противовоспалительным, антисептическим и восстанавливающим действием.</w:t>
      </w:r>
    </w:p>
    <w:p w14:paraId="55E7A30B" w14:textId="74ACE8B2" w:rsidR="00211164" w:rsidRPr="0083262C" w:rsidRDefault="00C72E56" w:rsidP="00F4750A">
      <w:pPr>
        <w:ind w:firstLine="360"/>
        <w:jc w:val="both"/>
      </w:pPr>
      <w:r w:rsidRPr="0083262C">
        <w:t>Не содержит консервантов. Не является лекарственным средством.</w:t>
      </w:r>
    </w:p>
    <w:p w14:paraId="7A1CD1DB" w14:textId="2C70F557" w:rsidR="00400763" w:rsidRPr="0083262C" w:rsidRDefault="00643DF7" w:rsidP="00F4750A">
      <w:pPr>
        <w:ind w:firstLine="360"/>
        <w:jc w:val="both"/>
      </w:pPr>
      <w:r w:rsidRPr="0083262C">
        <w:t>П</w:t>
      </w:r>
      <w:r w:rsidR="00C72E56" w:rsidRPr="0083262C">
        <w:t xml:space="preserve">редназначено для детей с </w:t>
      </w:r>
      <w:r w:rsidR="008B143E" w:rsidRPr="0083262C">
        <w:t>6</w:t>
      </w:r>
      <w:r w:rsidR="00400763" w:rsidRPr="0083262C">
        <w:t xml:space="preserve"> </w:t>
      </w:r>
      <w:r w:rsidR="008B143E" w:rsidRPr="0083262C">
        <w:t>месяцев</w:t>
      </w:r>
      <w:r w:rsidR="00C72E56" w:rsidRPr="0083262C">
        <w:t xml:space="preserve"> и взрослых.</w:t>
      </w:r>
    </w:p>
    <w:p w14:paraId="53A91A91" w14:textId="6F0B3827" w:rsidR="007B0202" w:rsidRPr="0083262C" w:rsidRDefault="007B0202" w:rsidP="00893EA2">
      <w:pPr>
        <w:jc w:val="both"/>
        <w:rPr>
          <w:lang w:eastAsia="en-US"/>
        </w:rPr>
      </w:pPr>
    </w:p>
    <w:p w14:paraId="196D1068" w14:textId="77777777" w:rsidR="00C72E56" w:rsidRPr="0083262C" w:rsidRDefault="00C72E56" w:rsidP="00893EA2">
      <w:pPr>
        <w:numPr>
          <w:ilvl w:val="0"/>
          <w:numId w:val="10"/>
        </w:numPr>
        <w:spacing w:after="200"/>
        <w:ind w:left="720"/>
        <w:rPr>
          <w:b/>
        </w:rPr>
      </w:pPr>
      <w:r w:rsidRPr="0083262C">
        <w:rPr>
          <w:b/>
        </w:rPr>
        <w:t>Техническая спецификация</w:t>
      </w:r>
    </w:p>
    <w:p w14:paraId="1708B816" w14:textId="1124DA81" w:rsidR="00C72E56" w:rsidRDefault="00C72E56" w:rsidP="00893EA2">
      <w:pPr>
        <w:ind w:firstLine="360"/>
        <w:jc w:val="both"/>
        <w:rPr>
          <w:u w:val="single"/>
        </w:rPr>
      </w:pPr>
      <w:r w:rsidRPr="00B11A43">
        <w:rPr>
          <w:u w:val="single"/>
        </w:rPr>
        <w:t>Технические и функциональные характеристики:</w:t>
      </w:r>
    </w:p>
    <w:p w14:paraId="4DDF52EA" w14:textId="77777777" w:rsidR="00B11A43" w:rsidRPr="00B11A43" w:rsidRDefault="00B11A43" w:rsidP="00893EA2">
      <w:pPr>
        <w:ind w:firstLine="36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991"/>
      </w:tblGrid>
      <w:tr w:rsidR="0083262C" w:rsidRPr="0083262C" w14:paraId="3E866CDC" w14:textId="77777777" w:rsidTr="00CF6331">
        <w:tc>
          <w:tcPr>
            <w:tcW w:w="2430" w:type="dxa"/>
            <w:shd w:val="clear" w:color="auto" w:fill="auto"/>
          </w:tcPr>
          <w:p w14:paraId="448AD6F2" w14:textId="77777777" w:rsidR="00C72E56" w:rsidRPr="0083262C" w:rsidRDefault="00C72E56" w:rsidP="00F4750A">
            <w:r w:rsidRPr="0083262C">
              <w:t xml:space="preserve">Наименование параметра </w:t>
            </w:r>
          </w:p>
        </w:tc>
        <w:tc>
          <w:tcPr>
            <w:tcW w:w="7991" w:type="dxa"/>
            <w:shd w:val="clear" w:color="auto" w:fill="auto"/>
          </w:tcPr>
          <w:p w14:paraId="1D64C92C" w14:textId="77777777" w:rsidR="00C72E56" w:rsidRPr="0083262C" w:rsidRDefault="00C72E56" w:rsidP="00EC522D">
            <w:pPr>
              <w:jc w:val="center"/>
            </w:pPr>
            <w:r w:rsidRPr="0083262C">
              <w:t>Описание</w:t>
            </w:r>
          </w:p>
        </w:tc>
      </w:tr>
      <w:tr w:rsidR="0083262C" w:rsidRPr="0083262C" w14:paraId="38E5BAC1" w14:textId="77777777" w:rsidTr="00CF6331">
        <w:tc>
          <w:tcPr>
            <w:tcW w:w="2430" w:type="dxa"/>
            <w:shd w:val="clear" w:color="auto" w:fill="auto"/>
          </w:tcPr>
          <w:p w14:paraId="460AFF86" w14:textId="2130620A" w:rsidR="00C72E56" w:rsidRPr="0083262C" w:rsidRDefault="00364A69" w:rsidP="00F4750A">
            <w:r w:rsidRPr="0083262C">
              <w:t>Описание и устройство изделия</w:t>
            </w:r>
          </w:p>
        </w:tc>
        <w:tc>
          <w:tcPr>
            <w:tcW w:w="7991" w:type="dxa"/>
            <w:shd w:val="clear" w:color="auto" w:fill="auto"/>
          </w:tcPr>
          <w:p w14:paraId="2EF99C16" w14:textId="582DE456" w:rsidR="00C72E56" w:rsidRPr="0083262C" w:rsidRDefault="00C72E56" w:rsidP="00F4750A">
            <w:pPr>
              <w:jc w:val="both"/>
              <w:rPr>
                <w:spacing w:val="-8"/>
              </w:rPr>
            </w:pPr>
            <w:r w:rsidRPr="0083262C">
              <w:rPr>
                <w:spacing w:val="-8"/>
              </w:rPr>
              <w:t xml:space="preserve">Аэрозоль в металлическом баллоне под давлением. Внутрь баллона помещен </w:t>
            </w:r>
            <w:r w:rsidR="0033632C" w:rsidRPr="0083262C">
              <w:rPr>
                <w:spacing w:val="-8"/>
              </w:rPr>
              <w:t xml:space="preserve">четырехслойный </w:t>
            </w:r>
            <w:r w:rsidRPr="0083262C">
              <w:rPr>
                <w:spacing w:val="-8"/>
              </w:rPr>
              <w:t>пакет с содержимым, снабженный специальным односторонним клапаном, который сохраняет стерильность содержимого в течение всего периода использования путем предупреждения обратного тока содержимого и предотвращения попадания окружающего воздуха внутрь пакета.</w:t>
            </w:r>
          </w:p>
        </w:tc>
      </w:tr>
      <w:tr w:rsidR="0083262C" w:rsidRPr="0083262C" w14:paraId="75573E4E" w14:textId="77777777" w:rsidTr="00CF6331">
        <w:tc>
          <w:tcPr>
            <w:tcW w:w="2430" w:type="dxa"/>
            <w:shd w:val="clear" w:color="auto" w:fill="auto"/>
          </w:tcPr>
          <w:p w14:paraId="603A51E2" w14:textId="77777777" w:rsidR="00C72E56" w:rsidRPr="0083262C" w:rsidRDefault="00C72E56" w:rsidP="00F4750A">
            <w:r w:rsidRPr="0083262C">
              <w:t>Объем наполнения</w:t>
            </w:r>
          </w:p>
        </w:tc>
        <w:tc>
          <w:tcPr>
            <w:tcW w:w="7991" w:type="dxa"/>
            <w:shd w:val="clear" w:color="auto" w:fill="auto"/>
          </w:tcPr>
          <w:p w14:paraId="386427CA" w14:textId="1550DA67" w:rsidR="00C72E56" w:rsidRPr="0083262C" w:rsidRDefault="00C72E56" w:rsidP="00EC522D">
            <w:pPr>
              <w:jc w:val="both"/>
            </w:pPr>
            <w:r w:rsidRPr="0083262C">
              <w:t>50 мл, 125</w:t>
            </w:r>
            <w:r w:rsidR="00643DF7" w:rsidRPr="0083262C">
              <w:t xml:space="preserve"> </w:t>
            </w:r>
            <w:r w:rsidRPr="0083262C">
              <w:t>мл, 150</w:t>
            </w:r>
            <w:r w:rsidR="00643DF7" w:rsidRPr="0083262C">
              <w:t xml:space="preserve"> </w:t>
            </w:r>
            <w:r w:rsidRPr="0083262C">
              <w:t>мл</w:t>
            </w:r>
          </w:p>
        </w:tc>
      </w:tr>
      <w:tr w:rsidR="0083262C" w:rsidRPr="0083262C" w14:paraId="1F764659" w14:textId="77777777" w:rsidTr="00CF6331">
        <w:tc>
          <w:tcPr>
            <w:tcW w:w="2430" w:type="dxa"/>
            <w:shd w:val="clear" w:color="auto" w:fill="auto"/>
          </w:tcPr>
          <w:p w14:paraId="2EFE32F1" w14:textId="77777777" w:rsidR="00C72E56" w:rsidRPr="0083262C" w:rsidRDefault="00C72E56" w:rsidP="00F4750A">
            <w:r w:rsidRPr="0083262C">
              <w:t xml:space="preserve">Характеристика содержимого </w:t>
            </w:r>
          </w:p>
        </w:tc>
        <w:tc>
          <w:tcPr>
            <w:tcW w:w="7991" w:type="dxa"/>
            <w:shd w:val="clear" w:color="auto" w:fill="auto"/>
          </w:tcPr>
          <w:p w14:paraId="68F52416" w14:textId="0480E187" w:rsidR="00C72E56" w:rsidRPr="0083262C" w:rsidRDefault="00C72E56" w:rsidP="00F4750A">
            <w:pPr>
              <w:jc w:val="both"/>
              <w:rPr>
                <w:spacing w:val="-4"/>
              </w:rPr>
            </w:pPr>
            <w:r w:rsidRPr="0083262C">
              <w:rPr>
                <w:spacing w:val="-4"/>
              </w:rPr>
              <w:t xml:space="preserve">Прозрачная бесцветная жидкость </w:t>
            </w:r>
            <w:r w:rsidR="008B143E" w:rsidRPr="0083262C">
              <w:t>со слабым запахом ромашки</w:t>
            </w:r>
            <w:r w:rsidR="000244AF" w:rsidRPr="0083262C">
              <w:rPr>
                <w:spacing w:val="-4"/>
              </w:rPr>
              <w:t>, с</w:t>
            </w:r>
            <w:r w:rsidRPr="0083262C">
              <w:rPr>
                <w:spacing w:val="-4"/>
              </w:rPr>
              <w:t xml:space="preserve"> соленым вкусом, являющаяся стерильным раствором морской воды (в 100 мл содержится 70-77 мл натуральной морской воды)</w:t>
            </w:r>
            <w:r w:rsidR="001B72B1" w:rsidRPr="0083262C">
              <w:rPr>
                <w:spacing w:val="-4"/>
              </w:rPr>
              <w:t>,</w:t>
            </w:r>
            <w:r w:rsidRPr="0083262C">
              <w:rPr>
                <w:spacing w:val="-4"/>
              </w:rPr>
              <w:t xml:space="preserve"> с гипертонической концентрацией </w:t>
            </w:r>
            <w:proofErr w:type="spellStart"/>
            <w:r w:rsidRPr="0083262C">
              <w:rPr>
                <w:spacing w:val="-4"/>
              </w:rPr>
              <w:t>NaCl</w:t>
            </w:r>
            <w:proofErr w:type="spellEnd"/>
            <w:r w:rsidR="008B143E" w:rsidRPr="0083262C">
              <w:t xml:space="preserve"> и экстрактами Алоэ вера и Ромашки римской.</w:t>
            </w:r>
          </w:p>
        </w:tc>
      </w:tr>
      <w:tr w:rsidR="0083262C" w:rsidRPr="0083262C" w14:paraId="1E0216A0" w14:textId="77777777" w:rsidTr="00CF6331">
        <w:tc>
          <w:tcPr>
            <w:tcW w:w="2430" w:type="dxa"/>
            <w:shd w:val="clear" w:color="auto" w:fill="auto"/>
          </w:tcPr>
          <w:p w14:paraId="17757C75" w14:textId="77777777" w:rsidR="00C72E56" w:rsidRPr="0083262C" w:rsidRDefault="00C72E56" w:rsidP="00F4750A">
            <w:r w:rsidRPr="0083262C">
              <w:t>Состав содержимого</w:t>
            </w:r>
          </w:p>
        </w:tc>
        <w:tc>
          <w:tcPr>
            <w:tcW w:w="7991" w:type="dxa"/>
            <w:shd w:val="clear" w:color="auto" w:fill="auto"/>
          </w:tcPr>
          <w:p w14:paraId="113449DB" w14:textId="44FFBC02" w:rsidR="00C72E56" w:rsidRPr="0083262C" w:rsidRDefault="00B11A43" w:rsidP="00EC522D">
            <w:pPr>
              <w:jc w:val="both"/>
            </w:pPr>
            <w:r>
              <w:t>Н</w:t>
            </w:r>
            <w:r w:rsidR="00C72E56" w:rsidRPr="0083262C">
              <w:t>атуральная морская вода, очищенная вода</w:t>
            </w:r>
            <w:r w:rsidR="008B143E" w:rsidRPr="0083262C">
              <w:rPr>
                <w:spacing w:val="-4"/>
              </w:rPr>
              <w:t xml:space="preserve">, </w:t>
            </w:r>
            <w:r w:rsidR="008B143E" w:rsidRPr="0083262C">
              <w:t>экстракт Алоэ вера (0,025% раствор), экстракт Ромашки римской (0,025% раствор)</w:t>
            </w:r>
          </w:p>
        </w:tc>
      </w:tr>
      <w:tr w:rsidR="0083262C" w:rsidRPr="0083262C" w14:paraId="5F8E17D7" w14:textId="77777777" w:rsidTr="00CF6331">
        <w:tc>
          <w:tcPr>
            <w:tcW w:w="2430" w:type="dxa"/>
            <w:shd w:val="clear" w:color="auto" w:fill="auto"/>
          </w:tcPr>
          <w:p w14:paraId="512AB737" w14:textId="739D94C0" w:rsidR="00C72E56" w:rsidRPr="0083262C" w:rsidRDefault="00C72E56" w:rsidP="00F4750A">
            <w:r w:rsidRPr="0083262C">
              <w:t>рН</w:t>
            </w:r>
          </w:p>
        </w:tc>
        <w:tc>
          <w:tcPr>
            <w:tcW w:w="7991" w:type="dxa"/>
            <w:shd w:val="clear" w:color="auto" w:fill="auto"/>
          </w:tcPr>
          <w:p w14:paraId="6EC39092" w14:textId="77777777" w:rsidR="00C72E56" w:rsidRPr="0083262C" w:rsidRDefault="00C72E56" w:rsidP="00893EA2">
            <w:r w:rsidRPr="0083262C">
              <w:t>6,0 - 8,5</w:t>
            </w:r>
          </w:p>
        </w:tc>
      </w:tr>
      <w:tr w:rsidR="0083262C" w:rsidRPr="0083262C" w14:paraId="6A786D12" w14:textId="77777777" w:rsidTr="00CF6331">
        <w:tc>
          <w:tcPr>
            <w:tcW w:w="2430" w:type="dxa"/>
            <w:shd w:val="clear" w:color="auto" w:fill="auto"/>
          </w:tcPr>
          <w:p w14:paraId="69357509" w14:textId="77777777" w:rsidR="00C72E56" w:rsidRPr="0083262C" w:rsidRDefault="00C72E56" w:rsidP="00F4750A">
            <w:r w:rsidRPr="0083262C">
              <w:t xml:space="preserve">Содержание </w:t>
            </w:r>
            <w:proofErr w:type="spellStart"/>
            <w:r w:rsidRPr="0083262C">
              <w:rPr>
                <w:lang w:val="en-US"/>
              </w:rPr>
              <w:t>NaCl</w:t>
            </w:r>
            <w:proofErr w:type="spellEnd"/>
          </w:p>
        </w:tc>
        <w:tc>
          <w:tcPr>
            <w:tcW w:w="7991" w:type="dxa"/>
            <w:shd w:val="clear" w:color="auto" w:fill="auto"/>
          </w:tcPr>
          <w:p w14:paraId="42D7C39E" w14:textId="59E750ED" w:rsidR="00C72E56" w:rsidRPr="0083262C" w:rsidRDefault="00C72E56" w:rsidP="00893EA2">
            <w:r w:rsidRPr="0083262C">
              <w:t>19 -</w:t>
            </w:r>
            <w:r w:rsidR="007E5EC4" w:rsidRPr="0083262C">
              <w:t xml:space="preserve"> </w:t>
            </w:r>
            <w:r w:rsidRPr="0083262C">
              <w:t>23 г/л</w:t>
            </w:r>
          </w:p>
        </w:tc>
      </w:tr>
      <w:tr w:rsidR="00AA72DC" w:rsidRPr="0083262C" w14:paraId="052B6E80" w14:textId="77777777" w:rsidTr="00CF6331">
        <w:tc>
          <w:tcPr>
            <w:tcW w:w="2430" w:type="dxa"/>
            <w:shd w:val="clear" w:color="auto" w:fill="auto"/>
          </w:tcPr>
          <w:p w14:paraId="2ED098F6" w14:textId="2BFBAD9D" w:rsidR="00AA72DC" w:rsidRPr="0083262C" w:rsidRDefault="00AA72DC" w:rsidP="00F4750A">
            <w:r>
              <w:t>Стерилизация</w:t>
            </w:r>
          </w:p>
        </w:tc>
        <w:tc>
          <w:tcPr>
            <w:tcW w:w="7991" w:type="dxa"/>
            <w:shd w:val="clear" w:color="auto" w:fill="auto"/>
          </w:tcPr>
          <w:p w14:paraId="1388E0F9" w14:textId="260646AB" w:rsidR="00AA72DC" w:rsidRPr="0083262C" w:rsidRDefault="00AA72DC" w:rsidP="00893EA2">
            <w:r>
              <w:t>Стерильно. Радиационная стерилизация.</w:t>
            </w:r>
          </w:p>
        </w:tc>
      </w:tr>
      <w:tr w:rsidR="004F13A9" w:rsidRPr="0083262C" w14:paraId="0973C2F1" w14:textId="77777777" w:rsidTr="00CF6331">
        <w:tc>
          <w:tcPr>
            <w:tcW w:w="2430" w:type="dxa"/>
            <w:shd w:val="clear" w:color="auto" w:fill="auto"/>
          </w:tcPr>
          <w:p w14:paraId="28FD423A" w14:textId="33CD3C15" w:rsidR="004F13A9" w:rsidRPr="0083262C" w:rsidRDefault="000C562C" w:rsidP="00F4750A">
            <w:r w:rsidRPr="0083262C">
              <w:t>Условия хранения</w:t>
            </w:r>
          </w:p>
        </w:tc>
        <w:tc>
          <w:tcPr>
            <w:tcW w:w="7991" w:type="dxa"/>
            <w:shd w:val="clear" w:color="auto" w:fill="auto"/>
          </w:tcPr>
          <w:p w14:paraId="16E27A1F" w14:textId="2E95DEF8" w:rsidR="004F13A9" w:rsidRPr="0083262C" w:rsidRDefault="004F13A9" w:rsidP="00EC522D">
            <w:r w:rsidRPr="0083262C">
              <w:t xml:space="preserve">Хранить в сухом и защищенном от прямых солнечных лучей месте при температуре от </w:t>
            </w:r>
            <w:r w:rsidR="00364A69" w:rsidRPr="0083262C">
              <w:t>5</w:t>
            </w:r>
            <w:r w:rsidR="001D648C" w:rsidRPr="0083262C">
              <w:t xml:space="preserve"> </w:t>
            </w:r>
            <w:r w:rsidRPr="0083262C">
              <w:t>°С до 25</w:t>
            </w:r>
            <w:r w:rsidR="001D648C" w:rsidRPr="0083262C">
              <w:t xml:space="preserve"> </w:t>
            </w:r>
            <w:r w:rsidRPr="0083262C">
              <w:t>°С. Хранить в недоступном для детей</w:t>
            </w:r>
            <w:r w:rsidR="0033632C" w:rsidRPr="0083262C">
              <w:t xml:space="preserve"> </w:t>
            </w:r>
            <w:r w:rsidRPr="0083262C">
              <w:t>месте.</w:t>
            </w:r>
          </w:p>
        </w:tc>
      </w:tr>
    </w:tbl>
    <w:p w14:paraId="390A5C8F" w14:textId="77777777" w:rsidR="00C72E56" w:rsidRPr="0083262C" w:rsidRDefault="00C72E56" w:rsidP="00F4750A">
      <w:pPr>
        <w:ind w:left="567"/>
        <w:jc w:val="both"/>
        <w:rPr>
          <w:lang w:eastAsia="en-US"/>
        </w:rPr>
      </w:pPr>
    </w:p>
    <w:p w14:paraId="5D8DBEF3" w14:textId="3D7D6431" w:rsidR="00350E01" w:rsidRPr="0083262C" w:rsidRDefault="00350E01" w:rsidP="00893EA2">
      <w:pPr>
        <w:numPr>
          <w:ilvl w:val="0"/>
          <w:numId w:val="10"/>
        </w:numPr>
        <w:spacing w:after="200"/>
        <w:ind w:left="720"/>
        <w:rPr>
          <w:b/>
        </w:rPr>
      </w:pPr>
      <w:r w:rsidRPr="0083262C">
        <w:rPr>
          <w:b/>
        </w:rPr>
        <w:t>Назначение</w:t>
      </w:r>
      <w:r w:rsidR="0038329F" w:rsidRPr="0083262C">
        <w:rPr>
          <w:b/>
        </w:rPr>
        <w:t xml:space="preserve"> медицинского изделия</w:t>
      </w:r>
    </w:p>
    <w:p w14:paraId="2C847A30" w14:textId="605AF931" w:rsidR="0033549A" w:rsidRPr="0083262C" w:rsidRDefault="008B143E" w:rsidP="00EC522D">
      <w:pPr>
        <w:ind w:firstLine="360"/>
        <w:jc w:val="both"/>
      </w:pPr>
      <w:r w:rsidRPr="0083262C">
        <w:t>Средство для орошения и промывания горла для детей и взрослых «</w:t>
      </w:r>
      <w:proofErr w:type="spellStart"/>
      <w:r w:rsidRPr="0083262C">
        <w:t>Аквалор</w:t>
      </w:r>
      <w:proofErr w:type="spellEnd"/>
      <w:r w:rsidRPr="0083262C">
        <w:t xml:space="preserve"> горло мини с Алоэ вера и Ромашкой римской» и «</w:t>
      </w:r>
      <w:proofErr w:type="spellStart"/>
      <w:r w:rsidRPr="0083262C">
        <w:t>Аквалор</w:t>
      </w:r>
      <w:proofErr w:type="spellEnd"/>
      <w:r w:rsidRPr="0083262C">
        <w:t xml:space="preserve"> горло с Алоэ вера и Ромашкой римской»</w:t>
      </w:r>
      <w:r w:rsidR="0033632C" w:rsidRPr="0083262C">
        <w:t xml:space="preserve"> </w:t>
      </w:r>
      <w:r w:rsidR="003D0529" w:rsidRPr="0083262C">
        <w:t>п</w:t>
      </w:r>
      <w:r w:rsidR="0033549A" w:rsidRPr="0083262C">
        <w:t xml:space="preserve">рименяется для профилактики и комплексного лечения острых и хронических воспалительных заболеваний полости </w:t>
      </w:r>
      <w:r w:rsidRPr="0083262C">
        <w:t xml:space="preserve">рта и горла </w:t>
      </w:r>
      <w:r w:rsidR="0033549A" w:rsidRPr="0083262C">
        <w:t xml:space="preserve">(инфекционных, аллергических, атрофических), состояний после хирургических вмешательств в полости </w:t>
      </w:r>
      <w:r w:rsidRPr="0083262C">
        <w:t>рта и горла</w:t>
      </w:r>
      <w:r w:rsidR="0033549A" w:rsidRPr="0083262C">
        <w:t xml:space="preserve">, в период подъема простудных заболеваний. </w:t>
      </w:r>
    </w:p>
    <w:p w14:paraId="0C8A6ED4" w14:textId="77777777" w:rsidR="008B143E" w:rsidRPr="0083262C" w:rsidRDefault="008B143E" w:rsidP="008B143E">
      <w:pPr>
        <w:ind w:firstLine="360"/>
        <w:jc w:val="both"/>
      </w:pPr>
      <w:r w:rsidRPr="0083262C">
        <w:t>Предназначено для увлажнения горла и удаления патологического содержимого с поверхности слизистой оболочки полости рта и горла.</w:t>
      </w:r>
    </w:p>
    <w:p w14:paraId="2E37B698" w14:textId="464C0A74" w:rsidR="0033549A" w:rsidRPr="0083262C" w:rsidRDefault="008B143E" w:rsidP="00EC522D">
      <w:pPr>
        <w:ind w:firstLine="360"/>
        <w:jc w:val="both"/>
      </w:pPr>
      <w:r w:rsidRPr="0083262C">
        <w:lastRenderedPageBreak/>
        <w:t>Оказывает благоприятное воздействие на слизистую оболочку полости рта и горла, способствует уменьшению дискомфорта и сухости в полости рта и горла.</w:t>
      </w:r>
      <w:r w:rsidR="0033549A" w:rsidRPr="0083262C">
        <w:t xml:space="preserve"> </w:t>
      </w:r>
    </w:p>
    <w:p w14:paraId="2A64B013" w14:textId="0114BA17" w:rsidR="0033549A" w:rsidRPr="0083262C" w:rsidRDefault="008B143E" w:rsidP="00EC522D">
      <w:pPr>
        <w:ind w:firstLine="360"/>
        <w:jc w:val="both"/>
        <w:rPr>
          <w:spacing w:val="-4"/>
        </w:rPr>
      </w:pPr>
      <w:r w:rsidRPr="0083262C">
        <w:rPr>
          <w:spacing w:val="-4"/>
        </w:rPr>
        <w:t>После промывания полости рта и горла средством для орошения и промывания горла для детей и взрослых «</w:t>
      </w:r>
      <w:proofErr w:type="spellStart"/>
      <w:r w:rsidRPr="0083262C">
        <w:rPr>
          <w:spacing w:val="-4"/>
        </w:rPr>
        <w:t>Аквалор</w:t>
      </w:r>
      <w:proofErr w:type="spellEnd"/>
      <w:r w:rsidRPr="0083262C">
        <w:rPr>
          <w:spacing w:val="-4"/>
        </w:rPr>
        <w:t xml:space="preserve"> горло мини с Алоэ вера и Ромашкой римской» и «</w:t>
      </w:r>
      <w:proofErr w:type="spellStart"/>
      <w:r w:rsidRPr="0083262C">
        <w:rPr>
          <w:spacing w:val="-4"/>
        </w:rPr>
        <w:t>Аквалор</w:t>
      </w:r>
      <w:proofErr w:type="spellEnd"/>
      <w:r w:rsidRPr="0083262C">
        <w:rPr>
          <w:spacing w:val="-4"/>
        </w:rPr>
        <w:t xml:space="preserve"> горло с Алоэ вера и Ромашкой римской» повышается терапевтическая эффективность </w:t>
      </w:r>
      <w:proofErr w:type="gramStart"/>
      <w:r w:rsidRPr="0083262C">
        <w:rPr>
          <w:spacing w:val="-4"/>
        </w:rPr>
        <w:t>лекарственных средств</w:t>
      </w:r>
      <w:proofErr w:type="gramEnd"/>
      <w:r w:rsidRPr="0083262C">
        <w:rPr>
          <w:spacing w:val="-4"/>
        </w:rPr>
        <w:t xml:space="preserve"> наносимых на слизистую оболочку полости рта и горла</w:t>
      </w:r>
      <w:r w:rsidR="0083359E">
        <w:rPr>
          <w:spacing w:val="-4"/>
        </w:rPr>
        <w:t>,</w:t>
      </w:r>
      <w:r w:rsidRPr="0083262C">
        <w:rPr>
          <w:spacing w:val="-4"/>
        </w:rPr>
        <w:t xml:space="preserve"> и сокращается продолжительность респираторных заболеваний.</w:t>
      </w:r>
    </w:p>
    <w:p w14:paraId="3CC71206" w14:textId="751FDA21" w:rsidR="00350E01" w:rsidRPr="0083262C" w:rsidRDefault="00643DF7" w:rsidP="00893EA2">
      <w:pPr>
        <w:ind w:firstLine="360"/>
        <w:jc w:val="both"/>
      </w:pPr>
      <w:r w:rsidRPr="0083262C">
        <w:t>Условия применения: для индивидуального применения</w:t>
      </w:r>
      <w:r w:rsidR="00790BF6" w:rsidRPr="0083262C">
        <w:t xml:space="preserve"> и в условиях медицинских учреждений</w:t>
      </w:r>
      <w:r w:rsidRPr="0083262C">
        <w:t>.</w:t>
      </w:r>
    </w:p>
    <w:p w14:paraId="7EC3867F" w14:textId="77777777" w:rsidR="00DD5699" w:rsidRPr="0083262C" w:rsidRDefault="00DD5699" w:rsidP="00F4750A">
      <w:pPr>
        <w:ind w:left="567"/>
        <w:jc w:val="both"/>
        <w:rPr>
          <w:b/>
          <w:sz w:val="26"/>
          <w:szCs w:val="26"/>
        </w:rPr>
      </w:pPr>
    </w:p>
    <w:p w14:paraId="2E0BB37E" w14:textId="77777777" w:rsidR="00C72E56" w:rsidRPr="0083262C" w:rsidRDefault="00C72E56" w:rsidP="00893EA2">
      <w:pPr>
        <w:numPr>
          <w:ilvl w:val="0"/>
          <w:numId w:val="10"/>
        </w:numPr>
        <w:spacing w:after="200"/>
        <w:ind w:left="720"/>
        <w:rPr>
          <w:b/>
        </w:rPr>
      </w:pPr>
      <w:r w:rsidRPr="0083262C">
        <w:rPr>
          <w:b/>
        </w:rPr>
        <w:t>Показания и противопоказания к применению:</w:t>
      </w:r>
    </w:p>
    <w:p w14:paraId="7902A613" w14:textId="77777777" w:rsidR="008B143E" w:rsidRPr="0083262C" w:rsidRDefault="008B143E" w:rsidP="008B143E">
      <w:pPr>
        <w:ind w:left="360"/>
        <w:jc w:val="both"/>
      </w:pPr>
      <w:r w:rsidRPr="0083262C">
        <w:t>Показания к применению:</w:t>
      </w:r>
    </w:p>
    <w:p w14:paraId="75AA25AE" w14:textId="77777777" w:rsidR="008B143E" w:rsidRPr="0083262C" w:rsidRDefault="008B143E" w:rsidP="008B143E">
      <w:pPr>
        <w:numPr>
          <w:ilvl w:val="0"/>
          <w:numId w:val="25"/>
        </w:numPr>
        <w:spacing w:line="276" w:lineRule="auto"/>
        <w:jc w:val="both"/>
      </w:pPr>
      <w:r w:rsidRPr="0083262C">
        <w:t>Профилактика и комплексное лечение острых и хронических воспалительных заболеваний полости рта и горла (инфекционных, аллергических, атрофических):</w:t>
      </w:r>
    </w:p>
    <w:p w14:paraId="1B746AF1" w14:textId="4AA74AC4" w:rsidR="008B143E" w:rsidRPr="0083262C" w:rsidRDefault="008B143E" w:rsidP="008B143E">
      <w:pPr>
        <w:numPr>
          <w:ilvl w:val="1"/>
          <w:numId w:val="25"/>
        </w:numPr>
        <w:spacing w:line="276" w:lineRule="auto"/>
        <w:jc w:val="both"/>
      </w:pPr>
      <w:r w:rsidRPr="0083262C">
        <w:t>острые и хронические фарингиты</w:t>
      </w:r>
      <w:r w:rsidR="0083359E">
        <w:t>;</w:t>
      </w:r>
    </w:p>
    <w:p w14:paraId="5C375439" w14:textId="4D89448C" w:rsidR="008B143E" w:rsidRPr="0083262C" w:rsidRDefault="008B143E" w:rsidP="008B143E">
      <w:pPr>
        <w:numPr>
          <w:ilvl w:val="1"/>
          <w:numId w:val="25"/>
        </w:numPr>
        <w:spacing w:line="276" w:lineRule="auto"/>
        <w:jc w:val="both"/>
      </w:pPr>
      <w:r w:rsidRPr="0083262C">
        <w:t>острые тонзиллиты (ангина)</w:t>
      </w:r>
      <w:r w:rsidR="0083359E">
        <w:t>;</w:t>
      </w:r>
    </w:p>
    <w:p w14:paraId="51A70325" w14:textId="06B7AD3E" w:rsidR="008B143E" w:rsidRPr="0083262C" w:rsidRDefault="008B143E" w:rsidP="008B143E">
      <w:pPr>
        <w:numPr>
          <w:ilvl w:val="1"/>
          <w:numId w:val="25"/>
        </w:numPr>
        <w:spacing w:line="276" w:lineRule="auto"/>
        <w:jc w:val="both"/>
      </w:pPr>
      <w:r w:rsidRPr="0083262C">
        <w:t>хронические тонзиллиты</w:t>
      </w:r>
      <w:r w:rsidR="0083359E">
        <w:t>;</w:t>
      </w:r>
    </w:p>
    <w:p w14:paraId="0F3086A0" w14:textId="522D8BBB" w:rsidR="008B143E" w:rsidRPr="0083262C" w:rsidRDefault="008B143E" w:rsidP="008B143E">
      <w:pPr>
        <w:numPr>
          <w:ilvl w:val="1"/>
          <w:numId w:val="25"/>
        </w:numPr>
        <w:spacing w:line="276" w:lineRule="auto"/>
        <w:jc w:val="both"/>
      </w:pPr>
      <w:r w:rsidRPr="0083262C">
        <w:t>ларингиты</w:t>
      </w:r>
      <w:r w:rsidR="0083359E">
        <w:t>;</w:t>
      </w:r>
    </w:p>
    <w:p w14:paraId="53A955FB" w14:textId="214F73B8" w:rsidR="008B143E" w:rsidRPr="0083262C" w:rsidRDefault="008B143E" w:rsidP="008B143E">
      <w:pPr>
        <w:numPr>
          <w:ilvl w:val="1"/>
          <w:numId w:val="25"/>
        </w:numPr>
        <w:spacing w:line="276" w:lineRule="auto"/>
        <w:jc w:val="both"/>
      </w:pPr>
      <w:r w:rsidRPr="0083262C">
        <w:t>стоматиты</w:t>
      </w:r>
      <w:r w:rsidR="0083359E">
        <w:t>;</w:t>
      </w:r>
    </w:p>
    <w:p w14:paraId="22545E52" w14:textId="1852029C" w:rsidR="008B143E" w:rsidRPr="0083262C" w:rsidRDefault="008B143E" w:rsidP="008B143E">
      <w:pPr>
        <w:numPr>
          <w:ilvl w:val="1"/>
          <w:numId w:val="25"/>
        </w:numPr>
        <w:spacing w:line="276" w:lineRule="auto"/>
        <w:jc w:val="both"/>
      </w:pPr>
      <w:r w:rsidRPr="0083262C">
        <w:t>гингивиты</w:t>
      </w:r>
      <w:r w:rsidR="0083359E">
        <w:t>;</w:t>
      </w:r>
    </w:p>
    <w:p w14:paraId="19B324FE" w14:textId="43E804C2" w:rsidR="008B143E" w:rsidRPr="0083262C" w:rsidRDefault="008B143E" w:rsidP="008B143E">
      <w:pPr>
        <w:numPr>
          <w:ilvl w:val="1"/>
          <w:numId w:val="25"/>
        </w:numPr>
        <w:spacing w:line="276" w:lineRule="auto"/>
        <w:jc w:val="both"/>
      </w:pPr>
      <w:proofErr w:type="spellStart"/>
      <w:r w:rsidRPr="0083262C">
        <w:t>пародонтиты</w:t>
      </w:r>
      <w:proofErr w:type="spellEnd"/>
      <w:r w:rsidR="0083359E">
        <w:t>.</w:t>
      </w:r>
    </w:p>
    <w:p w14:paraId="089ED667" w14:textId="73845966" w:rsidR="008B143E" w:rsidRPr="0083262C" w:rsidRDefault="008B143E" w:rsidP="008B143E">
      <w:pPr>
        <w:numPr>
          <w:ilvl w:val="0"/>
          <w:numId w:val="25"/>
        </w:numPr>
        <w:spacing w:line="276" w:lineRule="auto"/>
        <w:jc w:val="both"/>
      </w:pPr>
      <w:r w:rsidRPr="0083262C">
        <w:t>Профилактика и комплексное лечение респираторных инфекций (ОРВИ и др.)</w:t>
      </w:r>
      <w:r w:rsidR="0083359E">
        <w:t>.</w:t>
      </w:r>
    </w:p>
    <w:p w14:paraId="770F5BE8" w14:textId="7C00EBE1" w:rsidR="00C72E56" w:rsidRPr="0083262C" w:rsidRDefault="008B143E" w:rsidP="00893EA2">
      <w:pPr>
        <w:numPr>
          <w:ilvl w:val="0"/>
          <w:numId w:val="25"/>
        </w:numPr>
        <w:jc w:val="both"/>
      </w:pPr>
      <w:r w:rsidRPr="0083262C">
        <w:t>Состояние после хирургических вмешательств полости рта и горла</w:t>
      </w:r>
      <w:r w:rsidR="0083359E">
        <w:t>.</w:t>
      </w:r>
    </w:p>
    <w:p w14:paraId="2345D330" w14:textId="77777777" w:rsidR="00C72E56" w:rsidRPr="0083262C" w:rsidRDefault="00C72E56" w:rsidP="00F4750A">
      <w:pPr>
        <w:ind w:left="360"/>
        <w:jc w:val="both"/>
      </w:pPr>
    </w:p>
    <w:p w14:paraId="48C38E50" w14:textId="77777777" w:rsidR="00C72E56" w:rsidRPr="0083262C" w:rsidRDefault="00C72E56" w:rsidP="00EC522D">
      <w:pPr>
        <w:ind w:left="360"/>
        <w:jc w:val="both"/>
      </w:pPr>
      <w:r w:rsidRPr="0083262C">
        <w:t>Противопоказания к применению:</w:t>
      </w:r>
    </w:p>
    <w:p w14:paraId="11375D8B" w14:textId="77777777" w:rsidR="00C72E56" w:rsidRPr="0083262C" w:rsidRDefault="00C72E56" w:rsidP="00893EA2">
      <w:pPr>
        <w:numPr>
          <w:ilvl w:val="0"/>
          <w:numId w:val="25"/>
        </w:numPr>
        <w:jc w:val="both"/>
      </w:pPr>
      <w:r w:rsidRPr="0083262C">
        <w:t>Индивидуальная непереносимость компонентов содержимого</w:t>
      </w:r>
      <w:r w:rsidR="00147F39" w:rsidRPr="0083262C">
        <w:t xml:space="preserve"> баллона.</w:t>
      </w:r>
    </w:p>
    <w:p w14:paraId="140C661B" w14:textId="77777777" w:rsidR="00C72E56" w:rsidRPr="0083262C" w:rsidRDefault="00C72E56" w:rsidP="00F4750A">
      <w:pPr>
        <w:ind w:left="720"/>
        <w:jc w:val="both"/>
      </w:pPr>
    </w:p>
    <w:p w14:paraId="3AB5CDA9" w14:textId="77777777" w:rsidR="00C72E56" w:rsidRPr="0083262C" w:rsidRDefault="00C72E56" w:rsidP="00EC522D">
      <w:pPr>
        <w:ind w:left="360"/>
        <w:jc w:val="both"/>
      </w:pPr>
      <w:r w:rsidRPr="0083262C">
        <w:t>Особые указания:</w:t>
      </w:r>
    </w:p>
    <w:p w14:paraId="6B9F9A8B" w14:textId="77777777" w:rsidR="00C72E56" w:rsidRPr="0083262C" w:rsidRDefault="00C72E56" w:rsidP="0083262C">
      <w:pPr>
        <w:numPr>
          <w:ilvl w:val="0"/>
          <w:numId w:val="25"/>
        </w:numPr>
        <w:jc w:val="both"/>
      </w:pPr>
      <w:r w:rsidRPr="0083262C">
        <w:t>Беременность и кормление грудью не являются противопоказаниями</w:t>
      </w:r>
      <w:r w:rsidR="00CB0A10" w:rsidRPr="0083262C">
        <w:t>.</w:t>
      </w:r>
    </w:p>
    <w:p w14:paraId="6D0EFB41" w14:textId="02118EFA" w:rsidR="00530BA2" w:rsidRPr="0083262C" w:rsidRDefault="00530BA2" w:rsidP="0083262C">
      <w:pPr>
        <w:numPr>
          <w:ilvl w:val="0"/>
          <w:numId w:val="25"/>
        </w:numPr>
        <w:jc w:val="both"/>
      </w:pPr>
      <w:r w:rsidRPr="0083262C">
        <w:t>Безопасен при проглатывании!</w:t>
      </w:r>
    </w:p>
    <w:p w14:paraId="64F8B1A4" w14:textId="77777777" w:rsidR="00C72E56" w:rsidRPr="0083262C" w:rsidRDefault="00C72E56" w:rsidP="00EC522D">
      <w:pPr>
        <w:ind w:left="567"/>
        <w:jc w:val="both"/>
        <w:rPr>
          <w:b/>
          <w:sz w:val="26"/>
          <w:szCs w:val="26"/>
        </w:rPr>
      </w:pPr>
    </w:p>
    <w:p w14:paraId="33C3D70A" w14:textId="77777777" w:rsidR="00350E01" w:rsidRPr="0083262C" w:rsidRDefault="00350E01" w:rsidP="00893EA2">
      <w:pPr>
        <w:numPr>
          <w:ilvl w:val="0"/>
          <w:numId w:val="10"/>
        </w:numPr>
        <w:spacing w:after="200"/>
        <w:ind w:left="720"/>
        <w:rPr>
          <w:b/>
        </w:rPr>
      </w:pPr>
      <w:r w:rsidRPr="0083262C">
        <w:rPr>
          <w:b/>
        </w:rPr>
        <w:t>Подготовка к работе и порядок работы</w:t>
      </w:r>
    </w:p>
    <w:p w14:paraId="488EF772" w14:textId="4E2B92C5" w:rsidR="008B143E" w:rsidRPr="0083262C" w:rsidRDefault="008B143E" w:rsidP="008B143E">
      <w:pPr>
        <w:jc w:val="both"/>
      </w:pPr>
      <w:r w:rsidRPr="0083262C">
        <w:t>- надеть насадку на баллон;</w:t>
      </w:r>
    </w:p>
    <w:p w14:paraId="2FB7BC63" w14:textId="77777777" w:rsidR="008B143E" w:rsidRPr="0083262C" w:rsidRDefault="008B143E" w:rsidP="008B143E">
      <w:pPr>
        <w:jc w:val="both"/>
      </w:pPr>
      <w:r w:rsidRPr="0083262C">
        <w:t>- распылитель насадки направить в очаг воспаления, в течение нескольких секунд осуществлять процедуру промывания;</w:t>
      </w:r>
    </w:p>
    <w:p w14:paraId="36C2F1FD" w14:textId="78AA626F" w:rsidR="008B143E" w:rsidRPr="0083262C" w:rsidRDefault="008B143E" w:rsidP="008B143E">
      <w:pPr>
        <w:jc w:val="both"/>
        <w:rPr>
          <w:spacing w:val="-6"/>
        </w:rPr>
      </w:pPr>
      <w:r w:rsidRPr="0083262C">
        <w:rPr>
          <w:spacing w:val="-6"/>
        </w:rPr>
        <w:t>- после окончания процедуры промывания желательно воздержаться от приема пищи в течение 30-40 мин</w:t>
      </w:r>
      <w:r w:rsidR="006C4660" w:rsidRPr="0083262C">
        <w:rPr>
          <w:spacing w:val="-6"/>
        </w:rPr>
        <w:t>;</w:t>
      </w:r>
    </w:p>
    <w:p w14:paraId="29CF9B47" w14:textId="6597CC89" w:rsidR="006C4660" w:rsidRPr="0083262C" w:rsidRDefault="006C4660" w:rsidP="008B143E">
      <w:pPr>
        <w:jc w:val="both"/>
      </w:pPr>
      <w:r w:rsidRPr="0083262C">
        <w:t>- повторять процедуру не менее 4 раз в сутки.</w:t>
      </w:r>
    </w:p>
    <w:p w14:paraId="0C96F353" w14:textId="77777777" w:rsidR="00622E57" w:rsidRPr="0083262C" w:rsidRDefault="00622E57"/>
    <w:p w14:paraId="160164DD" w14:textId="5523BFB0" w:rsidR="00622E57" w:rsidRPr="0083262C" w:rsidRDefault="00622E57" w:rsidP="0083262C">
      <w:pPr>
        <w:numPr>
          <w:ilvl w:val="0"/>
          <w:numId w:val="10"/>
        </w:numPr>
        <w:spacing w:after="200"/>
        <w:ind w:left="720"/>
        <w:jc w:val="both"/>
      </w:pPr>
      <w:r w:rsidRPr="0083262C">
        <w:rPr>
          <w:b/>
          <w:bCs/>
        </w:rPr>
        <w:t>Указания по санитарной обработке:</w:t>
      </w:r>
      <w:r w:rsidRPr="0083262C">
        <w:t xml:space="preserve"> </w:t>
      </w:r>
      <w:r w:rsidR="00C72E56" w:rsidRPr="0083262C">
        <w:rPr>
          <w:lang w:eastAsia="en-US"/>
        </w:rPr>
        <w:t xml:space="preserve">перед использованием </w:t>
      </w:r>
      <w:r w:rsidR="00644FAF" w:rsidRPr="0083262C">
        <w:rPr>
          <w:lang w:eastAsia="en-US"/>
        </w:rPr>
        <w:t xml:space="preserve">медицинского изделия </w:t>
      </w:r>
      <w:r w:rsidR="00880C76" w:rsidRPr="0083262C">
        <w:rPr>
          <w:lang w:eastAsia="en-US"/>
        </w:rPr>
        <w:t xml:space="preserve">обработать </w:t>
      </w:r>
      <w:r w:rsidR="00644FAF" w:rsidRPr="0083262C">
        <w:rPr>
          <w:lang w:eastAsia="en-US"/>
        </w:rPr>
        <w:t xml:space="preserve">анатомическую насадку </w:t>
      </w:r>
      <w:r w:rsidR="00C72E56" w:rsidRPr="0083262C">
        <w:rPr>
          <w:lang w:eastAsia="en-US"/>
        </w:rPr>
        <w:t>кипятком либо раствором этилового спирта</w:t>
      </w:r>
      <w:r w:rsidRPr="0083262C">
        <w:t>.</w:t>
      </w:r>
    </w:p>
    <w:p w14:paraId="6CE99FF1" w14:textId="315BE36B" w:rsidR="000C09F3" w:rsidRPr="0083262C" w:rsidRDefault="000C09F3" w:rsidP="00235CF0">
      <w:pPr>
        <w:numPr>
          <w:ilvl w:val="0"/>
          <w:numId w:val="10"/>
        </w:numPr>
        <w:spacing w:after="200"/>
        <w:ind w:left="720"/>
        <w:rPr>
          <w:b/>
        </w:rPr>
      </w:pPr>
      <w:r w:rsidRPr="0083262C">
        <w:rPr>
          <w:b/>
        </w:rPr>
        <w:t>Упаковка и маркировка</w:t>
      </w:r>
    </w:p>
    <w:p w14:paraId="59A9C3D4" w14:textId="00769FC7" w:rsidR="000C09F3" w:rsidRPr="0083262C" w:rsidRDefault="000C09F3" w:rsidP="000C09F3">
      <w:pPr>
        <w:ind w:firstLine="360"/>
        <w:jc w:val="both"/>
      </w:pPr>
      <w:r w:rsidRPr="0083262C">
        <w:t xml:space="preserve">Металлический баллон, снабженный анатомической насадкой для </w:t>
      </w:r>
      <w:r w:rsidR="00183A35" w:rsidRPr="0083262C">
        <w:t xml:space="preserve">горла </w:t>
      </w:r>
      <w:r w:rsidRPr="0083262C">
        <w:t>в картонной пачке с инструкцией по применению медицинского изделия.</w:t>
      </w:r>
    </w:p>
    <w:p w14:paraId="60CA8FC7" w14:textId="68A052AF" w:rsidR="000C09F3" w:rsidRPr="0083262C" w:rsidRDefault="000C09F3" w:rsidP="000C09F3">
      <w:pPr>
        <w:spacing w:after="120"/>
        <w:jc w:val="both"/>
        <w:rPr>
          <w:u w:val="single"/>
        </w:rPr>
      </w:pPr>
    </w:p>
    <w:p w14:paraId="55FAB77C" w14:textId="5E08B9AB" w:rsidR="000C09F3" w:rsidRPr="0083262C" w:rsidRDefault="000C09F3" w:rsidP="000C09F3">
      <w:pPr>
        <w:spacing w:after="120"/>
        <w:jc w:val="both"/>
        <w:rPr>
          <w:u w:val="single"/>
        </w:rPr>
      </w:pPr>
      <w:r w:rsidRPr="0083262C">
        <w:rPr>
          <w:u w:val="single"/>
        </w:rPr>
        <w:t>На баллоне указывается:</w:t>
      </w:r>
    </w:p>
    <w:p w14:paraId="0E5DE2FF" w14:textId="7E167C6D" w:rsidR="000C09F3" w:rsidRPr="0083262C" w:rsidRDefault="000C09F3" w:rsidP="000C09F3">
      <w:pPr>
        <w:ind w:left="284"/>
        <w:jc w:val="both"/>
      </w:pPr>
      <w:r w:rsidRPr="0083262C">
        <w:t>- название и адрес фирмы-производителя, страна;</w:t>
      </w:r>
    </w:p>
    <w:p w14:paraId="42DA0709" w14:textId="6E203625" w:rsidR="000C09F3" w:rsidRPr="0083262C" w:rsidRDefault="000C09F3" w:rsidP="000C09F3">
      <w:pPr>
        <w:ind w:left="284"/>
        <w:jc w:val="both"/>
      </w:pPr>
      <w:r w:rsidRPr="0083262C">
        <w:lastRenderedPageBreak/>
        <w:t>- название изделия на русском и английском языке;</w:t>
      </w:r>
    </w:p>
    <w:p w14:paraId="414CB92A" w14:textId="3A9E1143" w:rsidR="000C09F3" w:rsidRPr="0083262C" w:rsidRDefault="000C09F3" w:rsidP="000C09F3">
      <w:pPr>
        <w:ind w:left="284"/>
        <w:jc w:val="both"/>
      </w:pPr>
      <w:r w:rsidRPr="0083262C">
        <w:t>- назначение изделия;</w:t>
      </w:r>
    </w:p>
    <w:p w14:paraId="37685261" w14:textId="3D2A62CF" w:rsidR="000C09F3" w:rsidRPr="0083262C" w:rsidRDefault="000C09F3" w:rsidP="000C09F3">
      <w:pPr>
        <w:ind w:left="284"/>
        <w:jc w:val="both"/>
        <w:rPr>
          <w:szCs w:val="22"/>
        </w:rPr>
      </w:pPr>
      <w:r w:rsidRPr="0083262C">
        <w:t>- способ применения;</w:t>
      </w:r>
    </w:p>
    <w:p w14:paraId="382D3013" w14:textId="6C406039" w:rsidR="000C09F3" w:rsidRPr="0083262C" w:rsidRDefault="000C09F3" w:rsidP="000C09F3">
      <w:pPr>
        <w:ind w:left="284"/>
        <w:jc w:val="both"/>
      </w:pPr>
      <w:r w:rsidRPr="0083262C">
        <w:t>- особые указания;</w:t>
      </w:r>
    </w:p>
    <w:p w14:paraId="389A24C4" w14:textId="49912253" w:rsidR="000C09F3" w:rsidRPr="0083262C" w:rsidRDefault="000C09F3" w:rsidP="000C09F3">
      <w:pPr>
        <w:ind w:left="284"/>
        <w:jc w:val="both"/>
      </w:pPr>
      <w:r w:rsidRPr="0083262C">
        <w:t>- условия хранения;</w:t>
      </w:r>
    </w:p>
    <w:p w14:paraId="0C814135" w14:textId="4A76DFD6" w:rsidR="000C09F3" w:rsidRPr="0083262C" w:rsidRDefault="000C09F3" w:rsidP="000C09F3">
      <w:pPr>
        <w:ind w:left="284"/>
        <w:jc w:val="both"/>
      </w:pPr>
      <w:r w:rsidRPr="0083262C">
        <w:t>- указание на стерильность</w:t>
      </w:r>
      <w:r w:rsidR="00E835A2">
        <w:t>;</w:t>
      </w:r>
    </w:p>
    <w:p w14:paraId="55AF451A" w14:textId="54E240E4" w:rsidR="000C09F3" w:rsidRPr="0083262C" w:rsidRDefault="000C09F3" w:rsidP="000C09F3">
      <w:pPr>
        <w:ind w:left="284"/>
        <w:jc w:val="both"/>
      </w:pPr>
      <w:r w:rsidRPr="0083262C">
        <w:t>- серия;</w:t>
      </w:r>
    </w:p>
    <w:p w14:paraId="3FFACEC9" w14:textId="63587592" w:rsidR="000C09F3" w:rsidRPr="0083262C" w:rsidRDefault="000C09F3" w:rsidP="000C09F3">
      <w:pPr>
        <w:ind w:left="284"/>
        <w:jc w:val="both"/>
      </w:pPr>
      <w:r w:rsidRPr="0083262C">
        <w:t>- срок годности;</w:t>
      </w:r>
    </w:p>
    <w:p w14:paraId="13DBD4C8" w14:textId="43468849" w:rsidR="000C09F3" w:rsidRPr="0083262C" w:rsidRDefault="000C09F3" w:rsidP="000C09F3">
      <w:pPr>
        <w:ind w:left="284"/>
        <w:jc w:val="both"/>
        <w:rPr>
          <w:szCs w:val="22"/>
        </w:rPr>
      </w:pPr>
      <w:r w:rsidRPr="0083262C">
        <w:t>- условия отпуска из аптек;</w:t>
      </w:r>
    </w:p>
    <w:p w14:paraId="737EB560" w14:textId="5277E1B7" w:rsidR="000C09F3" w:rsidRPr="0083262C" w:rsidRDefault="000C09F3" w:rsidP="000C09F3">
      <w:pPr>
        <w:ind w:left="284"/>
        <w:jc w:val="both"/>
      </w:pPr>
      <w:r w:rsidRPr="0083262C">
        <w:t>- номер регистрационного удостоверения</w:t>
      </w:r>
      <w:r w:rsidR="00E835A2">
        <w:t>.</w:t>
      </w:r>
    </w:p>
    <w:p w14:paraId="5F0110F8" w14:textId="128E2BD1" w:rsidR="000C09F3" w:rsidRPr="0083262C" w:rsidRDefault="000C09F3" w:rsidP="000C09F3">
      <w:pPr>
        <w:spacing w:after="120"/>
        <w:jc w:val="both"/>
        <w:rPr>
          <w:szCs w:val="22"/>
          <w:u w:val="single"/>
        </w:rPr>
      </w:pPr>
    </w:p>
    <w:p w14:paraId="46F4E5EA" w14:textId="223EF22D" w:rsidR="000C09F3" w:rsidRPr="0083262C" w:rsidRDefault="000C09F3" w:rsidP="000C09F3">
      <w:pPr>
        <w:spacing w:after="120"/>
        <w:jc w:val="both"/>
        <w:rPr>
          <w:u w:val="single"/>
        </w:rPr>
      </w:pPr>
      <w:r w:rsidRPr="0083262C">
        <w:rPr>
          <w:u w:val="single"/>
        </w:rPr>
        <w:t>На пачке указывается:</w:t>
      </w:r>
    </w:p>
    <w:p w14:paraId="3C252A75" w14:textId="3E01805C" w:rsidR="000C09F3" w:rsidRPr="0083262C" w:rsidRDefault="000C09F3" w:rsidP="000C09F3">
      <w:pPr>
        <w:ind w:left="284"/>
        <w:jc w:val="both"/>
      </w:pPr>
      <w:r w:rsidRPr="0083262C">
        <w:t>- название и адрес фирмы-производителя, страна;</w:t>
      </w:r>
    </w:p>
    <w:p w14:paraId="78DAAC48" w14:textId="31C35D1A" w:rsidR="000C09F3" w:rsidRPr="0083262C" w:rsidRDefault="000C09F3" w:rsidP="000C09F3">
      <w:pPr>
        <w:ind w:left="284"/>
        <w:jc w:val="both"/>
      </w:pPr>
      <w:r w:rsidRPr="0083262C">
        <w:t>- название изделия на русском и английском языках;</w:t>
      </w:r>
    </w:p>
    <w:p w14:paraId="781047EE" w14:textId="19F0D418" w:rsidR="000C09F3" w:rsidRPr="0083262C" w:rsidRDefault="000C09F3" w:rsidP="000C09F3">
      <w:pPr>
        <w:ind w:left="284"/>
        <w:jc w:val="both"/>
      </w:pPr>
      <w:r w:rsidRPr="0083262C">
        <w:t>- назначение изделия;</w:t>
      </w:r>
    </w:p>
    <w:p w14:paraId="23A46661" w14:textId="36716B55" w:rsidR="000C09F3" w:rsidRPr="0083262C" w:rsidRDefault="000C09F3" w:rsidP="000C09F3">
      <w:pPr>
        <w:ind w:left="284"/>
        <w:jc w:val="both"/>
      </w:pPr>
      <w:r w:rsidRPr="0083262C">
        <w:t>- способ применения;</w:t>
      </w:r>
    </w:p>
    <w:p w14:paraId="74F866E2" w14:textId="0C2C0EE7" w:rsidR="000C09F3" w:rsidRPr="0083262C" w:rsidRDefault="000C09F3" w:rsidP="000C09F3">
      <w:pPr>
        <w:ind w:left="284"/>
        <w:jc w:val="both"/>
      </w:pPr>
      <w:r w:rsidRPr="0083262C">
        <w:t>- особые указания;</w:t>
      </w:r>
    </w:p>
    <w:p w14:paraId="788FEF86" w14:textId="21633BD7" w:rsidR="000C09F3" w:rsidRPr="0083262C" w:rsidRDefault="000C09F3" w:rsidP="000C09F3">
      <w:pPr>
        <w:ind w:left="284"/>
        <w:jc w:val="both"/>
      </w:pPr>
      <w:r w:rsidRPr="0083262C">
        <w:t>- условия хранения;</w:t>
      </w:r>
    </w:p>
    <w:p w14:paraId="44E4D872" w14:textId="07A0CBE2" w:rsidR="000C09F3" w:rsidRPr="0083262C" w:rsidRDefault="000C09F3" w:rsidP="000C09F3">
      <w:pPr>
        <w:ind w:left="284"/>
        <w:jc w:val="both"/>
      </w:pPr>
      <w:r w:rsidRPr="0083262C">
        <w:t>- указание на стерильность</w:t>
      </w:r>
      <w:r w:rsidR="003753E7">
        <w:t>;</w:t>
      </w:r>
    </w:p>
    <w:p w14:paraId="1A50757E" w14:textId="1012ADB6" w:rsidR="000C09F3" w:rsidRPr="0083262C" w:rsidRDefault="000C09F3" w:rsidP="000C09F3">
      <w:pPr>
        <w:ind w:left="284"/>
        <w:jc w:val="both"/>
      </w:pPr>
      <w:r w:rsidRPr="0083262C">
        <w:t>- серия;</w:t>
      </w:r>
    </w:p>
    <w:p w14:paraId="1BB821B7" w14:textId="6535498A" w:rsidR="000C09F3" w:rsidRPr="0083262C" w:rsidRDefault="000C09F3" w:rsidP="000C09F3">
      <w:pPr>
        <w:ind w:left="284"/>
        <w:jc w:val="both"/>
      </w:pPr>
      <w:r w:rsidRPr="0083262C">
        <w:t>- дата производства;</w:t>
      </w:r>
    </w:p>
    <w:p w14:paraId="01F23324" w14:textId="3A838050" w:rsidR="000C09F3" w:rsidRPr="0083262C" w:rsidRDefault="000C09F3" w:rsidP="000C09F3">
      <w:pPr>
        <w:ind w:left="284"/>
        <w:jc w:val="both"/>
      </w:pPr>
      <w:r w:rsidRPr="0083262C">
        <w:t>- срок годности;</w:t>
      </w:r>
    </w:p>
    <w:p w14:paraId="43A08E65" w14:textId="27A7C563" w:rsidR="000C09F3" w:rsidRPr="0083262C" w:rsidRDefault="000C09F3" w:rsidP="000C09F3">
      <w:pPr>
        <w:ind w:left="284"/>
        <w:jc w:val="both"/>
      </w:pPr>
      <w:r w:rsidRPr="0083262C">
        <w:t>- условия отпуска из аптек;</w:t>
      </w:r>
    </w:p>
    <w:p w14:paraId="5CB882A0" w14:textId="577DB6C7" w:rsidR="00235CF0" w:rsidRPr="0083262C" w:rsidRDefault="000C09F3" w:rsidP="000C09F3">
      <w:pPr>
        <w:ind w:left="284"/>
        <w:jc w:val="both"/>
      </w:pPr>
      <w:r w:rsidRPr="0083262C">
        <w:t>- номер Регистрационного удостоверения</w:t>
      </w:r>
      <w:r w:rsidR="00235CF0" w:rsidRPr="0083262C">
        <w:t>;</w:t>
      </w:r>
    </w:p>
    <w:p w14:paraId="4E871E1E" w14:textId="4292FFB6" w:rsidR="003C4946" w:rsidRPr="0083262C" w:rsidRDefault="00235CF0" w:rsidP="0083262C">
      <w:pPr>
        <w:ind w:left="284"/>
        <w:jc w:val="both"/>
      </w:pPr>
      <w:r w:rsidRPr="0083262C">
        <w:t>- адрес приема претензий</w:t>
      </w:r>
      <w:r w:rsidR="003753E7">
        <w:t>.</w:t>
      </w:r>
    </w:p>
    <w:p w14:paraId="1D2604BF" w14:textId="77777777" w:rsidR="00183A35" w:rsidRPr="0083262C" w:rsidRDefault="00183A35" w:rsidP="0083262C">
      <w:pPr>
        <w:ind w:left="284"/>
        <w:jc w:val="both"/>
      </w:pPr>
    </w:p>
    <w:p w14:paraId="0D3C6A32" w14:textId="4EEFF22F" w:rsidR="007A116C" w:rsidRPr="0083262C" w:rsidRDefault="007A116C" w:rsidP="00893EA2">
      <w:pPr>
        <w:numPr>
          <w:ilvl w:val="0"/>
          <w:numId w:val="10"/>
        </w:numPr>
        <w:spacing w:after="200"/>
        <w:ind w:left="720"/>
        <w:rPr>
          <w:b/>
        </w:rPr>
      </w:pPr>
      <w:r w:rsidRPr="0083262C">
        <w:rPr>
          <w:b/>
        </w:rPr>
        <w:t>Правила хранения</w:t>
      </w:r>
      <w:r w:rsidR="00C118AA" w:rsidRPr="0083262C">
        <w:rPr>
          <w:b/>
        </w:rPr>
        <w:t>, транспортировки</w:t>
      </w:r>
      <w:r w:rsidRPr="0083262C">
        <w:rPr>
          <w:b/>
        </w:rPr>
        <w:t xml:space="preserve"> и использования</w:t>
      </w:r>
    </w:p>
    <w:p w14:paraId="042D9ADE" w14:textId="77777777" w:rsidR="005C6751" w:rsidRPr="0083262C" w:rsidRDefault="001432E9" w:rsidP="00EC522D">
      <w:pPr>
        <w:ind w:firstLine="567"/>
      </w:pPr>
      <w:r w:rsidRPr="0083262C">
        <w:t>Срок годности</w:t>
      </w:r>
      <w:r w:rsidR="005C6751" w:rsidRPr="0083262C">
        <w:t xml:space="preserve"> - 3 года. Использовать до </w:t>
      </w:r>
      <w:r w:rsidR="00D40D9B" w:rsidRPr="0083262C">
        <w:t>даты, указанной на упаковке.</w:t>
      </w:r>
    </w:p>
    <w:p w14:paraId="649AEEFE" w14:textId="54DAE794" w:rsidR="000875DE" w:rsidRPr="0083262C" w:rsidRDefault="000875DE" w:rsidP="00EC522D">
      <w:pPr>
        <w:ind w:firstLine="567"/>
        <w:jc w:val="both"/>
      </w:pPr>
      <w:r w:rsidRPr="0083262C">
        <w:t>Хранить в сухом и защищенном от прямых солнечных лучей месте при температуре от 5 °С до 25 °С. Хранить в недоступном для детей месте.</w:t>
      </w:r>
    </w:p>
    <w:p w14:paraId="156480C2" w14:textId="1E3BA545" w:rsidR="00C118AA" w:rsidRPr="0083262C" w:rsidRDefault="00183A35" w:rsidP="00EC522D">
      <w:pPr>
        <w:ind w:firstLine="567"/>
        <w:jc w:val="both"/>
      </w:pPr>
      <w:r w:rsidRPr="0083262C">
        <w:t>Средство для орошения и промывания горла для детей и взрослых «</w:t>
      </w:r>
      <w:proofErr w:type="spellStart"/>
      <w:r w:rsidRPr="0083262C">
        <w:t>Аквалор</w:t>
      </w:r>
      <w:proofErr w:type="spellEnd"/>
      <w:r w:rsidRPr="0083262C">
        <w:t xml:space="preserve"> горло мини с Алоэ вера и Ромашкой римской» и «</w:t>
      </w:r>
      <w:proofErr w:type="spellStart"/>
      <w:r w:rsidRPr="0083262C">
        <w:t>Аквалор</w:t>
      </w:r>
      <w:proofErr w:type="spellEnd"/>
      <w:r w:rsidRPr="0083262C">
        <w:t xml:space="preserve"> горло с Алоэ вера и Ромашкой римской»</w:t>
      </w:r>
      <w:r w:rsidR="00790BF6" w:rsidRPr="0083262C">
        <w:t xml:space="preserve"> транспортируется всеми видами транспорта в крытых транспортных средствах в соответствии с действующими на данном виде транспорта правилами перевозок при температуре от </w:t>
      </w:r>
      <w:r w:rsidR="004E70BF" w:rsidRPr="0083262C">
        <w:t xml:space="preserve">1 </w:t>
      </w:r>
      <w:r w:rsidR="00790BF6" w:rsidRPr="0083262C">
        <w:t xml:space="preserve">°С до </w:t>
      </w:r>
      <w:r w:rsidR="004E70BF" w:rsidRPr="0083262C">
        <w:t xml:space="preserve">40 </w:t>
      </w:r>
      <w:r w:rsidR="00790BF6" w:rsidRPr="0083262C">
        <w:t>°С.</w:t>
      </w:r>
    </w:p>
    <w:p w14:paraId="0010E2E5" w14:textId="2A29CB7B" w:rsidR="00B41379" w:rsidRPr="0083262C" w:rsidRDefault="00183A35" w:rsidP="00EC522D">
      <w:pPr>
        <w:ind w:firstLine="567"/>
        <w:jc w:val="both"/>
      </w:pPr>
      <w:r w:rsidRPr="0083262C">
        <w:t>Средство для орошения и промывания горла для детей и взрослых «</w:t>
      </w:r>
      <w:proofErr w:type="spellStart"/>
      <w:r w:rsidRPr="0083262C">
        <w:t>Аквалор</w:t>
      </w:r>
      <w:proofErr w:type="spellEnd"/>
      <w:r w:rsidRPr="0083262C">
        <w:t xml:space="preserve"> горло мини с Алоэ вера и Ромашкой римской» и «</w:t>
      </w:r>
      <w:proofErr w:type="spellStart"/>
      <w:r w:rsidRPr="0083262C">
        <w:t>Аквалор</w:t>
      </w:r>
      <w:proofErr w:type="spellEnd"/>
      <w:r w:rsidRPr="0083262C">
        <w:t xml:space="preserve"> горло с Алоэ вера и Ромашкой римской»</w:t>
      </w:r>
      <w:r w:rsidR="00622E57" w:rsidRPr="0083262C">
        <w:t xml:space="preserve"> </w:t>
      </w:r>
      <w:r w:rsidR="00B41379" w:rsidRPr="0083262C">
        <w:t>относится к классу А</w:t>
      </w:r>
      <w:r w:rsidR="006A3A20" w:rsidRPr="0083262C">
        <w:t xml:space="preserve"> </w:t>
      </w:r>
      <w:r w:rsidR="00B41379" w:rsidRPr="0083262C">
        <w:t>классификации медицинских отходов согласно Санитарно-эпидемиологическим правилам и нормативам СанПиН 2.1.7.2790-10.</w:t>
      </w:r>
      <w:r w:rsidR="001432E9" w:rsidRPr="0083262C">
        <w:t xml:space="preserve"> </w:t>
      </w:r>
      <w:r w:rsidR="00B41379" w:rsidRPr="0083262C">
        <w:t>Учет и контроль движения отходов классов А осуществляется в соответствии с требованиями законодательства Российской Федерации. Сбор отходов обеспечивает дистрибьютор (договорные сервисные организации или договорные сервисные техники).</w:t>
      </w:r>
    </w:p>
    <w:p w14:paraId="22DD2B68" w14:textId="77777777" w:rsidR="00C53A52" w:rsidRPr="0083262C" w:rsidRDefault="00C53A52" w:rsidP="00EC522D">
      <w:pPr>
        <w:jc w:val="both"/>
        <w:rPr>
          <w:b/>
          <w:bCs/>
          <w:sz w:val="26"/>
          <w:szCs w:val="26"/>
        </w:rPr>
      </w:pPr>
    </w:p>
    <w:p w14:paraId="19D701D0" w14:textId="662ADCC6" w:rsidR="00C53A52" w:rsidRPr="0083262C" w:rsidRDefault="005C6751" w:rsidP="00893EA2">
      <w:pPr>
        <w:numPr>
          <w:ilvl w:val="0"/>
          <w:numId w:val="10"/>
        </w:numPr>
        <w:spacing w:after="200"/>
        <w:ind w:left="720"/>
        <w:rPr>
          <w:b/>
        </w:rPr>
      </w:pPr>
      <w:r w:rsidRPr="0083262C">
        <w:rPr>
          <w:b/>
        </w:rPr>
        <w:t>Организация</w:t>
      </w:r>
      <w:r w:rsidR="006A3A20" w:rsidRPr="0083262C">
        <w:rPr>
          <w:b/>
        </w:rPr>
        <w:t>-</w:t>
      </w:r>
      <w:r w:rsidRPr="0083262C">
        <w:rPr>
          <w:b/>
        </w:rPr>
        <w:t>изготовитель</w:t>
      </w:r>
      <w:r w:rsidR="00C118AA" w:rsidRPr="0083262C">
        <w:rPr>
          <w:b/>
        </w:rPr>
        <w:t>, гарантии</w:t>
      </w:r>
    </w:p>
    <w:p w14:paraId="421DD7E0" w14:textId="22201163" w:rsidR="002E5429" w:rsidRPr="0083262C" w:rsidRDefault="00183A35" w:rsidP="00EC522D">
      <w:pPr>
        <w:ind w:firstLine="360"/>
        <w:jc w:val="both"/>
      </w:pPr>
      <w:r w:rsidRPr="0083262C">
        <w:t>Средство для орошения и промывания горла для детей и взрослых «</w:t>
      </w:r>
      <w:proofErr w:type="spellStart"/>
      <w:r w:rsidRPr="0083262C">
        <w:t>Аквалор</w:t>
      </w:r>
      <w:proofErr w:type="spellEnd"/>
      <w:r w:rsidRPr="0083262C">
        <w:t xml:space="preserve"> горло мини с Алоэ вера и Ромашкой римской» 50 мл и «</w:t>
      </w:r>
      <w:proofErr w:type="spellStart"/>
      <w:r w:rsidRPr="0083262C">
        <w:t>Аквалор</w:t>
      </w:r>
      <w:proofErr w:type="spellEnd"/>
      <w:r w:rsidRPr="0083262C">
        <w:t xml:space="preserve"> горло с Алоэ вера и Ромашкой римской» 125 мл, 150 мл</w:t>
      </w:r>
      <w:r w:rsidR="005434CF" w:rsidRPr="0083262C">
        <w:t xml:space="preserve"> </w:t>
      </w:r>
      <w:r w:rsidR="002E5429" w:rsidRPr="0083262C">
        <w:t>производится компанией</w:t>
      </w:r>
      <w:r w:rsidR="00B31633" w:rsidRPr="0083262C">
        <w:t xml:space="preserve"> «</w:t>
      </w:r>
      <w:proofErr w:type="spellStart"/>
      <w:r w:rsidR="00B31633" w:rsidRPr="0083262C">
        <w:t>Аурена</w:t>
      </w:r>
      <w:proofErr w:type="spellEnd"/>
      <w:r w:rsidR="00B31633" w:rsidRPr="0083262C">
        <w:t xml:space="preserve"> </w:t>
      </w:r>
      <w:proofErr w:type="spellStart"/>
      <w:r w:rsidR="00B31633" w:rsidRPr="0083262C">
        <w:t>Лабораторис</w:t>
      </w:r>
      <w:proofErr w:type="spellEnd"/>
      <w:r w:rsidR="00B31633" w:rsidRPr="0083262C">
        <w:t xml:space="preserve"> </w:t>
      </w:r>
      <w:proofErr w:type="spellStart"/>
      <w:r w:rsidR="00B31633" w:rsidRPr="0083262C">
        <w:t>ЭйБи</w:t>
      </w:r>
      <w:proofErr w:type="spellEnd"/>
      <w:r w:rsidR="00B31633" w:rsidRPr="0083262C">
        <w:t xml:space="preserve">», Швеция / </w:t>
      </w:r>
      <w:proofErr w:type="spellStart"/>
      <w:r w:rsidR="00B31633" w:rsidRPr="0083262C">
        <w:t>Aurena</w:t>
      </w:r>
      <w:proofErr w:type="spellEnd"/>
      <w:r w:rsidR="00B31633" w:rsidRPr="0083262C">
        <w:t xml:space="preserve"> </w:t>
      </w:r>
      <w:proofErr w:type="spellStart"/>
      <w:r w:rsidR="00B31633" w:rsidRPr="0083262C">
        <w:t>Laboratories</w:t>
      </w:r>
      <w:proofErr w:type="spellEnd"/>
      <w:r w:rsidR="00B31633" w:rsidRPr="0083262C">
        <w:t xml:space="preserve"> AB, </w:t>
      </w:r>
      <w:proofErr w:type="spellStart"/>
      <w:r w:rsidR="00B31633" w:rsidRPr="0083262C">
        <w:t>Fjärrviksvägen</w:t>
      </w:r>
      <w:proofErr w:type="spellEnd"/>
      <w:r w:rsidR="00B31633" w:rsidRPr="0083262C">
        <w:t xml:space="preserve"> 22, 653 50 </w:t>
      </w:r>
      <w:proofErr w:type="spellStart"/>
      <w:r w:rsidR="00B31633" w:rsidRPr="0083262C">
        <w:t>Karlstad</w:t>
      </w:r>
      <w:proofErr w:type="spellEnd"/>
      <w:r w:rsidR="00B31633" w:rsidRPr="0083262C">
        <w:t xml:space="preserve">, </w:t>
      </w:r>
      <w:proofErr w:type="spellStart"/>
      <w:r w:rsidR="00B31633" w:rsidRPr="0083262C">
        <w:t>Sweden</w:t>
      </w:r>
      <w:proofErr w:type="spellEnd"/>
      <w:r w:rsidR="00B31633" w:rsidRPr="0083262C">
        <w:t>.</w:t>
      </w:r>
    </w:p>
    <w:p w14:paraId="0DEF7223" w14:textId="3D1F074E" w:rsidR="006A3A20" w:rsidRPr="0083262C" w:rsidRDefault="002E5429" w:rsidP="001B72B1">
      <w:pPr>
        <w:ind w:firstLine="360"/>
        <w:jc w:val="both"/>
      </w:pPr>
      <w:r w:rsidRPr="0083262C">
        <w:lastRenderedPageBreak/>
        <w:t xml:space="preserve">Качество </w:t>
      </w:r>
      <w:r w:rsidR="001432E9" w:rsidRPr="0083262C">
        <w:t>данного медицинского изделия</w:t>
      </w:r>
      <w:r w:rsidR="00622E57" w:rsidRPr="0083262C">
        <w:t xml:space="preserve"> </w:t>
      </w:r>
      <w:r w:rsidRPr="0083262C">
        <w:t>и производственные мощности компании</w:t>
      </w:r>
      <w:r w:rsidR="00B31633" w:rsidRPr="0083262C">
        <w:t xml:space="preserve"> «</w:t>
      </w:r>
      <w:proofErr w:type="spellStart"/>
      <w:r w:rsidR="00B31633" w:rsidRPr="0083262C">
        <w:t>Аурена</w:t>
      </w:r>
      <w:proofErr w:type="spellEnd"/>
      <w:r w:rsidR="00B31633" w:rsidRPr="0083262C">
        <w:t xml:space="preserve"> </w:t>
      </w:r>
      <w:proofErr w:type="spellStart"/>
      <w:r w:rsidR="00B31633" w:rsidRPr="0083262C">
        <w:t>Лабораторис</w:t>
      </w:r>
      <w:proofErr w:type="spellEnd"/>
      <w:r w:rsidR="00B31633" w:rsidRPr="0083262C">
        <w:t xml:space="preserve"> </w:t>
      </w:r>
      <w:proofErr w:type="spellStart"/>
      <w:r w:rsidR="00B31633" w:rsidRPr="0083262C">
        <w:t>ЭйБи</w:t>
      </w:r>
      <w:proofErr w:type="spellEnd"/>
      <w:r w:rsidR="00B31633" w:rsidRPr="0083262C">
        <w:t xml:space="preserve">», </w:t>
      </w:r>
      <w:proofErr w:type="spellStart"/>
      <w:r w:rsidR="00B31633" w:rsidRPr="0083262C">
        <w:t>Швеция</w:t>
      </w:r>
      <w:r w:rsidRPr="0083262C">
        <w:t>отвечают</w:t>
      </w:r>
      <w:proofErr w:type="spellEnd"/>
      <w:r w:rsidRPr="0083262C">
        <w:t xml:space="preserve"> всем международным стандартам качества, что подтверждено сертификатом ISO 13485:20</w:t>
      </w:r>
      <w:r w:rsidR="004628D4" w:rsidRPr="0083262C">
        <w:t>1</w:t>
      </w:r>
      <w:r w:rsidR="00F97A18">
        <w:t>6</w:t>
      </w:r>
      <w:r w:rsidR="0033632C" w:rsidRPr="0083262C">
        <w:t xml:space="preserve"> </w:t>
      </w:r>
      <w:r w:rsidRPr="0083262C">
        <w:t>и декларацией соответствия на изделие.</w:t>
      </w:r>
    </w:p>
    <w:p w14:paraId="670B9877" w14:textId="0EFDA4E8" w:rsidR="00CE4D73" w:rsidRPr="0083262C" w:rsidRDefault="00CE4D73" w:rsidP="00893EA2">
      <w:pPr>
        <w:ind w:firstLine="360"/>
        <w:jc w:val="both"/>
      </w:pPr>
      <w:r w:rsidRPr="0083262C">
        <w:t>Производитель гарантирует качество изделия в течение всего срока годности.</w:t>
      </w:r>
    </w:p>
    <w:p w14:paraId="33AC20AA" w14:textId="77777777" w:rsidR="00CE4D73" w:rsidRPr="0083262C" w:rsidRDefault="00CE4D73" w:rsidP="00893EA2">
      <w:pPr>
        <w:ind w:firstLine="360"/>
        <w:jc w:val="both"/>
      </w:pPr>
    </w:p>
    <w:p w14:paraId="235AF26B" w14:textId="77777777" w:rsidR="00F97A18" w:rsidRPr="00541051" w:rsidRDefault="00F97A18" w:rsidP="00F97A18">
      <w:pPr>
        <w:ind w:firstLine="360"/>
        <w:jc w:val="both"/>
      </w:pPr>
    </w:p>
    <w:p w14:paraId="7312A9CA" w14:textId="77777777" w:rsidR="00F97A18" w:rsidRPr="00614C9D" w:rsidRDefault="00F97A18" w:rsidP="00F97A18">
      <w:pPr>
        <w:shd w:val="clear" w:color="auto" w:fill="FFFF00"/>
        <w:ind w:firstLine="360"/>
        <w:jc w:val="both"/>
      </w:pPr>
      <w:r w:rsidRPr="00614C9D">
        <w:t xml:space="preserve">Претензии </w:t>
      </w:r>
      <w:r>
        <w:t>по</w:t>
      </w:r>
      <w:r w:rsidRPr="003151B4">
        <w:t xml:space="preserve"> </w:t>
      </w:r>
      <w:r>
        <w:t>поводу качества медицинского изделия направляются</w:t>
      </w:r>
      <w:r w:rsidRPr="00474682">
        <w:t xml:space="preserve"> </w:t>
      </w:r>
      <w:r w:rsidRPr="00614C9D">
        <w:t>О</w:t>
      </w:r>
      <w:r>
        <w:t>АО «</w:t>
      </w:r>
      <w:proofErr w:type="spellStart"/>
      <w:r>
        <w:t>Нижфарм</w:t>
      </w:r>
      <w:proofErr w:type="spellEnd"/>
      <w:r w:rsidRPr="00614C9D">
        <w:t>»,</w:t>
      </w:r>
      <w:r>
        <w:t xml:space="preserve"> Россия,</w:t>
      </w:r>
      <w:r w:rsidRPr="00614C9D">
        <w:t xml:space="preserve"> </w:t>
      </w:r>
      <w:r>
        <w:t>60</w:t>
      </w:r>
      <w:r w:rsidRPr="00614C9D">
        <w:t>39</w:t>
      </w:r>
      <w:r>
        <w:t>5</w:t>
      </w:r>
      <w:r w:rsidRPr="00614C9D">
        <w:t>0,</w:t>
      </w:r>
      <w:r>
        <w:t xml:space="preserve"> </w:t>
      </w:r>
      <w:r w:rsidRPr="00614C9D">
        <w:t xml:space="preserve">г. </w:t>
      </w:r>
      <w:r>
        <w:t>Нижний Новгород</w:t>
      </w:r>
      <w:r w:rsidRPr="00614C9D">
        <w:t xml:space="preserve">, </w:t>
      </w:r>
      <w:r>
        <w:t>ГСП-</w:t>
      </w:r>
      <w:r w:rsidRPr="00474682">
        <w:t>459,</w:t>
      </w:r>
      <w:r>
        <w:t xml:space="preserve"> ул. </w:t>
      </w:r>
      <w:proofErr w:type="spellStart"/>
      <w:r>
        <w:t>Салганская</w:t>
      </w:r>
      <w:proofErr w:type="spellEnd"/>
      <w:r>
        <w:t>, д</w:t>
      </w:r>
      <w:r w:rsidRPr="00614C9D">
        <w:t>.</w:t>
      </w:r>
      <w:r>
        <w:t>7</w:t>
      </w:r>
      <w:r w:rsidRPr="00614C9D">
        <w:t>, тел.</w:t>
      </w:r>
      <w:r>
        <w:t>: +7</w:t>
      </w:r>
      <w:r w:rsidRPr="00614C9D">
        <w:t> </w:t>
      </w:r>
      <w:r>
        <w:t>(831) 278-80-88, факс:</w:t>
      </w:r>
      <w:r w:rsidRPr="00614C9D">
        <w:t> </w:t>
      </w:r>
      <w:r>
        <w:t>+</w:t>
      </w:r>
      <w:r w:rsidRPr="00614C9D">
        <w:t>7</w:t>
      </w:r>
      <w:r>
        <w:t xml:space="preserve"> (831) </w:t>
      </w:r>
      <w:r w:rsidRPr="00614C9D">
        <w:t>4</w:t>
      </w:r>
      <w:r>
        <w:t xml:space="preserve">30-72-28, </w:t>
      </w:r>
      <w:r>
        <w:rPr>
          <w:lang w:val="en-US"/>
        </w:rPr>
        <w:t>e</w:t>
      </w:r>
      <w:r w:rsidRPr="00474682">
        <w:t>-</w:t>
      </w:r>
      <w:proofErr w:type="spellStart"/>
      <w:r w:rsidRPr="00474682">
        <w:t>mail</w:t>
      </w:r>
      <w:proofErr w:type="spellEnd"/>
      <w:r w:rsidRPr="00474682">
        <w:t>: med@stada.ru</w:t>
      </w:r>
      <w:r w:rsidRPr="00614C9D">
        <w:t>.</w:t>
      </w:r>
    </w:p>
    <w:p w14:paraId="2E08B00E" w14:textId="77777777" w:rsidR="00F97A18" w:rsidRDefault="00F97A18" w:rsidP="00F97A18">
      <w:pPr>
        <w:rPr>
          <w:sz w:val="28"/>
          <w:szCs w:val="28"/>
        </w:rPr>
      </w:pPr>
    </w:p>
    <w:p w14:paraId="1E56E4BA" w14:textId="77777777" w:rsidR="00F97A18" w:rsidRDefault="00F97A18" w:rsidP="00F97A18">
      <w:pPr>
        <w:jc w:val="both"/>
        <w:rPr>
          <w:sz w:val="28"/>
          <w:szCs w:val="28"/>
        </w:rPr>
      </w:pPr>
    </w:p>
    <w:p w14:paraId="06916CAB" w14:textId="77777777" w:rsidR="00F97A18" w:rsidRPr="00F134C0" w:rsidRDefault="00F97A18" w:rsidP="00F97A18">
      <w:pPr>
        <w:jc w:val="both"/>
        <w:rPr>
          <w:szCs w:val="28"/>
        </w:rPr>
      </w:pPr>
      <w:r w:rsidRPr="00F134C0">
        <w:rPr>
          <w:szCs w:val="28"/>
        </w:rPr>
        <w:t xml:space="preserve">Ответственное лицо                                                                                                                      </w:t>
      </w:r>
      <w:proofErr w:type="gramStart"/>
      <w:r w:rsidRPr="00F134C0">
        <w:rPr>
          <w:szCs w:val="28"/>
        </w:rPr>
        <w:t xml:space="preserve">   &lt;</w:t>
      </w:r>
      <w:proofErr w:type="gramEnd"/>
      <w:r w:rsidRPr="00F134C0">
        <w:rPr>
          <w:i/>
          <w:szCs w:val="28"/>
        </w:rPr>
        <w:t>Подпись</w:t>
      </w:r>
      <w:r w:rsidRPr="00F134C0">
        <w:rPr>
          <w:szCs w:val="28"/>
        </w:rPr>
        <w:t>&gt;</w:t>
      </w:r>
    </w:p>
    <w:p w14:paraId="14029F56" w14:textId="10F58D1B" w:rsidR="00F97A18" w:rsidRPr="00F134C0" w:rsidRDefault="00F97A18" w:rsidP="00F97A18">
      <w:pPr>
        <w:rPr>
          <w:szCs w:val="28"/>
        </w:rPr>
      </w:pPr>
      <w:r w:rsidRPr="00F134C0">
        <w:rPr>
          <w:szCs w:val="28"/>
        </w:rPr>
        <w:t>«</w:t>
      </w:r>
      <w:proofErr w:type="spellStart"/>
      <w:r w:rsidRPr="00F134C0">
        <w:rPr>
          <w:szCs w:val="28"/>
        </w:rPr>
        <w:t>Аурена</w:t>
      </w:r>
      <w:proofErr w:type="spellEnd"/>
      <w:r w:rsidRPr="00F134C0">
        <w:rPr>
          <w:szCs w:val="28"/>
        </w:rPr>
        <w:t xml:space="preserve"> </w:t>
      </w:r>
      <w:proofErr w:type="spellStart"/>
      <w:r w:rsidRPr="00F134C0">
        <w:rPr>
          <w:szCs w:val="28"/>
        </w:rPr>
        <w:t>Лабораторис</w:t>
      </w:r>
      <w:proofErr w:type="spellEnd"/>
      <w:r w:rsidRPr="00F134C0">
        <w:rPr>
          <w:szCs w:val="28"/>
        </w:rPr>
        <w:t xml:space="preserve"> </w:t>
      </w:r>
      <w:proofErr w:type="spellStart"/>
      <w:r w:rsidRPr="00F134C0">
        <w:rPr>
          <w:szCs w:val="28"/>
        </w:rPr>
        <w:t>ЭйБи</w:t>
      </w:r>
      <w:proofErr w:type="spellEnd"/>
      <w:r w:rsidRPr="00F134C0">
        <w:rPr>
          <w:szCs w:val="28"/>
        </w:rPr>
        <w:t xml:space="preserve">»                                                                                                       </w:t>
      </w:r>
      <w:bookmarkStart w:id="0" w:name="_GoBack"/>
      <w:bookmarkEnd w:id="0"/>
    </w:p>
    <w:p w14:paraId="43A75718" w14:textId="77777777" w:rsidR="00F97A18" w:rsidRPr="00F134C0" w:rsidRDefault="00F97A18" w:rsidP="00F97A18">
      <w:pPr>
        <w:tabs>
          <w:tab w:val="left" w:pos="6390"/>
        </w:tabs>
        <w:jc w:val="both"/>
      </w:pPr>
    </w:p>
    <w:p w14:paraId="05C51E0C" w14:textId="77777777" w:rsidR="00F97A18" w:rsidRPr="00F134C0" w:rsidRDefault="00F97A18" w:rsidP="00F97A18">
      <w:pPr>
        <w:tabs>
          <w:tab w:val="left" w:pos="6390"/>
        </w:tabs>
        <w:jc w:val="right"/>
      </w:pPr>
    </w:p>
    <w:p w14:paraId="761E5C2B" w14:textId="77777777" w:rsidR="00F97A18" w:rsidRPr="00F134C0" w:rsidRDefault="00F97A18" w:rsidP="00F97A18">
      <w:pPr>
        <w:tabs>
          <w:tab w:val="left" w:pos="6390"/>
        </w:tabs>
        <w:jc w:val="right"/>
      </w:pPr>
      <w:r w:rsidRPr="00F134C0">
        <w:t>&lt;Печать: «</w:t>
      </w:r>
      <w:proofErr w:type="spellStart"/>
      <w:r w:rsidRPr="00F134C0">
        <w:t>Аурена</w:t>
      </w:r>
      <w:proofErr w:type="spellEnd"/>
      <w:r w:rsidRPr="00F134C0">
        <w:t xml:space="preserve"> </w:t>
      </w:r>
      <w:proofErr w:type="spellStart"/>
      <w:r w:rsidRPr="00F134C0">
        <w:t>Лабораторис</w:t>
      </w:r>
      <w:proofErr w:type="spellEnd"/>
      <w:r w:rsidRPr="00F134C0">
        <w:t xml:space="preserve"> </w:t>
      </w:r>
      <w:proofErr w:type="spellStart"/>
      <w:r w:rsidRPr="00F134C0">
        <w:t>ЭйБи</w:t>
      </w:r>
      <w:proofErr w:type="spellEnd"/>
      <w:r w:rsidRPr="00F134C0">
        <w:t xml:space="preserve">» / </w:t>
      </w:r>
      <w:proofErr w:type="spellStart"/>
      <w:r w:rsidRPr="00F134C0">
        <w:t>Aurena</w:t>
      </w:r>
      <w:proofErr w:type="spellEnd"/>
      <w:r w:rsidRPr="00F134C0">
        <w:t xml:space="preserve"> </w:t>
      </w:r>
      <w:proofErr w:type="spellStart"/>
      <w:r w:rsidRPr="00F134C0">
        <w:t>Laboratories</w:t>
      </w:r>
      <w:proofErr w:type="spellEnd"/>
      <w:r w:rsidRPr="00F134C0">
        <w:t xml:space="preserve"> AB </w:t>
      </w:r>
    </w:p>
    <w:p w14:paraId="05C2C51A" w14:textId="77777777" w:rsidR="00F97A18" w:rsidRPr="00196778" w:rsidRDefault="00F97A18" w:rsidP="00F97A18">
      <w:pPr>
        <w:tabs>
          <w:tab w:val="left" w:pos="6390"/>
        </w:tabs>
        <w:jc w:val="right"/>
      </w:pPr>
      <w:r w:rsidRPr="00F134C0">
        <w:t xml:space="preserve">- </w:t>
      </w:r>
      <w:proofErr w:type="spellStart"/>
      <w:r w:rsidRPr="00F134C0">
        <w:t>Карлстад</w:t>
      </w:r>
      <w:proofErr w:type="spellEnd"/>
      <w:r w:rsidRPr="00F134C0">
        <w:t xml:space="preserve">, Швеция / </w:t>
      </w:r>
      <w:r w:rsidRPr="00F134C0">
        <w:rPr>
          <w:lang w:val="en-US"/>
        </w:rPr>
        <w:t>Karlstad</w:t>
      </w:r>
      <w:r w:rsidRPr="00F134C0">
        <w:t xml:space="preserve">, </w:t>
      </w:r>
      <w:r w:rsidRPr="00F134C0">
        <w:rPr>
          <w:lang w:val="en-US"/>
        </w:rPr>
        <w:t>Sweden</w:t>
      </w:r>
      <w:r w:rsidRPr="00F134C0">
        <w:t>&gt;</w:t>
      </w:r>
    </w:p>
    <w:p w14:paraId="1C102414" w14:textId="77777777" w:rsidR="00F97A18" w:rsidRPr="00541051" w:rsidRDefault="00F97A18" w:rsidP="00F97A18">
      <w:pPr>
        <w:ind w:firstLine="360"/>
        <w:jc w:val="both"/>
      </w:pPr>
    </w:p>
    <w:p w14:paraId="0B8E3390" w14:textId="77777777" w:rsidR="00EC522D" w:rsidRPr="0083262C" w:rsidRDefault="00EC522D" w:rsidP="00F97A18">
      <w:pPr>
        <w:ind w:firstLine="360"/>
        <w:jc w:val="both"/>
      </w:pPr>
    </w:p>
    <w:sectPr w:rsidR="00EC522D" w:rsidRPr="0083262C" w:rsidSect="00307495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567" w:right="567" w:bottom="62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37358" w14:textId="77777777" w:rsidR="00934019" w:rsidRDefault="00934019">
      <w:r>
        <w:separator/>
      </w:r>
    </w:p>
  </w:endnote>
  <w:endnote w:type="continuationSeparator" w:id="0">
    <w:p w14:paraId="1025FA34" w14:textId="77777777" w:rsidR="00934019" w:rsidRDefault="00934019">
      <w:r>
        <w:continuationSeparator/>
      </w:r>
    </w:p>
  </w:endnote>
  <w:endnote w:type="continuationNotice" w:id="1">
    <w:p w14:paraId="39A6D7B1" w14:textId="77777777" w:rsidR="00934019" w:rsidRDefault="00934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A2DB" w14:textId="77777777" w:rsidR="005C6751" w:rsidRDefault="005C675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A15EBC" w14:textId="77777777" w:rsidR="005C6751" w:rsidRDefault="005C67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F2860" w14:textId="3A8B112B" w:rsidR="005C6751" w:rsidRDefault="005C675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97A18" w:rsidRPr="00F97A18">
      <w:rPr>
        <w:noProof/>
        <w:lang w:val="ru-RU"/>
      </w:rPr>
      <w:t>5</w:t>
    </w:r>
    <w:r>
      <w:fldChar w:fldCharType="end"/>
    </w:r>
  </w:p>
  <w:p w14:paraId="4ACCDDF7" w14:textId="77777777" w:rsidR="005C6751" w:rsidRDefault="005C67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80B6" w14:textId="77777777" w:rsidR="005C6751" w:rsidRDefault="005C6751">
    <w:pPr>
      <w:pStyle w:val="a5"/>
      <w:jc w:val="right"/>
    </w:pPr>
  </w:p>
  <w:p w14:paraId="54269F81" w14:textId="77777777" w:rsidR="005C6751" w:rsidRDefault="005C67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33D7" w14:textId="77777777" w:rsidR="00934019" w:rsidRDefault="00934019">
      <w:r>
        <w:separator/>
      </w:r>
    </w:p>
  </w:footnote>
  <w:footnote w:type="continuationSeparator" w:id="0">
    <w:p w14:paraId="3F030E5D" w14:textId="77777777" w:rsidR="00934019" w:rsidRDefault="00934019">
      <w:r>
        <w:continuationSeparator/>
      </w:r>
    </w:p>
  </w:footnote>
  <w:footnote w:type="continuationNotice" w:id="1">
    <w:p w14:paraId="1855671D" w14:textId="77777777" w:rsidR="00934019" w:rsidRDefault="00934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6584" w14:textId="77777777" w:rsidR="003902FC" w:rsidRDefault="003902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B9D"/>
    <w:multiLevelType w:val="hybridMultilevel"/>
    <w:tmpl w:val="C742C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6C2F"/>
    <w:multiLevelType w:val="hybridMultilevel"/>
    <w:tmpl w:val="1BAA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43B"/>
    <w:multiLevelType w:val="hybridMultilevel"/>
    <w:tmpl w:val="8CF2A82A"/>
    <w:lvl w:ilvl="0" w:tplc="3892A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F83527"/>
    <w:multiLevelType w:val="hybridMultilevel"/>
    <w:tmpl w:val="7D1C38CE"/>
    <w:lvl w:ilvl="0" w:tplc="F50200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301CC2"/>
    <w:multiLevelType w:val="hybridMultilevel"/>
    <w:tmpl w:val="A4FCDB10"/>
    <w:lvl w:ilvl="0" w:tplc="3892A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3A230A"/>
    <w:multiLevelType w:val="hybridMultilevel"/>
    <w:tmpl w:val="01AEDF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82523"/>
    <w:multiLevelType w:val="hybridMultilevel"/>
    <w:tmpl w:val="B9A6B664"/>
    <w:lvl w:ilvl="0" w:tplc="3892A03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CB5FBA"/>
    <w:multiLevelType w:val="hybridMultilevel"/>
    <w:tmpl w:val="7786A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F22C2"/>
    <w:multiLevelType w:val="hybridMultilevel"/>
    <w:tmpl w:val="92C05B3E"/>
    <w:lvl w:ilvl="0" w:tplc="F50200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6B4A27"/>
    <w:multiLevelType w:val="hybridMultilevel"/>
    <w:tmpl w:val="1150A036"/>
    <w:lvl w:ilvl="0" w:tplc="F5020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5817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495A"/>
    <w:multiLevelType w:val="hybridMultilevel"/>
    <w:tmpl w:val="C58A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7EC6"/>
    <w:multiLevelType w:val="hybridMultilevel"/>
    <w:tmpl w:val="AE4C3CD2"/>
    <w:lvl w:ilvl="0" w:tplc="3892A03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6D3CEA"/>
    <w:multiLevelType w:val="hybridMultilevel"/>
    <w:tmpl w:val="07102A12"/>
    <w:lvl w:ilvl="0" w:tplc="73D2D8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E3E2E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1CF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FCE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4618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2202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C491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30BD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8EE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E903C66"/>
    <w:multiLevelType w:val="hybridMultilevel"/>
    <w:tmpl w:val="A6A2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55F6B"/>
    <w:multiLevelType w:val="hybridMultilevel"/>
    <w:tmpl w:val="CF5A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010AC"/>
    <w:multiLevelType w:val="hybridMultilevel"/>
    <w:tmpl w:val="9D60F22E"/>
    <w:lvl w:ilvl="0" w:tplc="76DE9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065EA5"/>
    <w:multiLevelType w:val="hybridMultilevel"/>
    <w:tmpl w:val="512A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85504"/>
    <w:multiLevelType w:val="hybridMultilevel"/>
    <w:tmpl w:val="8F88F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9588B"/>
    <w:multiLevelType w:val="hybridMultilevel"/>
    <w:tmpl w:val="39E427E0"/>
    <w:lvl w:ilvl="0" w:tplc="DF2C1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C0F99"/>
    <w:multiLevelType w:val="hybridMultilevel"/>
    <w:tmpl w:val="06B4AA80"/>
    <w:lvl w:ilvl="0" w:tplc="3892A03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3421B4"/>
    <w:multiLevelType w:val="hybridMultilevel"/>
    <w:tmpl w:val="43E0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0956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33320"/>
    <w:multiLevelType w:val="singleLevel"/>
    <w:tmpl w:val="3BFCC2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F9455CE"/>
    <w:multiLevelType w:val="hybridMultilevel"/>
    <w:tmpl w:val="EF2C214E"/>
    <w:lvl w:ilvl="0" w:tplc="3892A03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4D00F4D"/>
    <w:multiLevelType w:val="hybridMultilevel"/>
    <w:tmpl w:val="8E2A8626"/>
    <w:lvl w:ilvl="0" w:tplc="3892A03C">
      <w:start w:val="1"/>
      <w:numFmt w:val="decimal"/>
      <w:lvlText w:val="%1."/>
      <w:lvlJc w:val="left"/>
      <w:pPr>
        <w:ind w:left="50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EA5FBA"/>
    <w:multiLevelType w:val="hybridMultilevel"/>
    <w:tmpl w:val="E1680F9E"/>
    <w:lvl w:ilvl="0" w:tplc="ED58D0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5"/>
  </w:num>
  <w:num w:numId="4">
    <w:abstractNumId w:val="0"/>
  </w:num>
  <w:num w:numId="5">
    <w:abstractNumId w:val="18"/>
  </w:num>
  <w:num w:numId="6">
    <w:abstractNumId w:val="17"/>
  </w:num>
  <w:num w:numId="7">
    <w:abstractNumId w:val="8"/>
  </w:num>
  <w:num w:numId="8">
    <w:abstractNumId w:val="3"/>
  </w:num>
  <w:num w:numId="9">
    <w:abstractNumId w:val="15"/>
  </w:num>
  <w:num w:numId="10">
    <w:abstractNumId w:val="23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22"/>
  </w:num>
  <w:num w:numId="18">
    <w:abstractNumId w:val="2"/>
  </w:num>
  <w:num w:numId="19">
    <w:abstractNumId w:val="11"/>
  </w:num>
  <w:num w:numId="20">
    <w:abstractNumId w:val="19"/>
  </w:num>
  <w:num w:numId="21">
    <w:abstractNumId w:val="6"/>
  </w:num>
  <w:num w:numId="22">
    <w:abstractNumId w:val="1"/>
  </w:num>
  <w:num w:numId="23">
    <w:abstractNumId w:val="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31"/>
    <w:rsid w:val="0000010F"/>
    <w:rsid w:val="00001EDC"/>
    <w:rsid w:val="000118D8"/>
    <w:rsid w:val="000244AF"/>
    <w:rsid w:val="00041C34"/>
    <w:rsid w:val="00060F2C"/>
    <w:rsid w:val="0007270F"/>
    <w:rsid w:val="00076F6E"/>
    <w:rsid w:val="000875DE"/>
    <w:rsid w:val="0008778D"/>
    <w:rsid w:val="000A6893"/>
    <w:rsid w:val="000B5670"/>
    <w:rsid w:val="000C09F3"/>
    <w:rsid w:val="000C2063"/>
    <w:rsid w:val="000C562C"/>
    <w:rsid w:val="000D0F41"/>
    <w:rsid w:val="000D2A10"/>
    <w:rsid w:val="000D2D48"/>
    <w:rsid w:val="00112AD3"/>
    <w:rsid w:val="00117099"/>
    <w:rsid w:val="001221BD"/>
    <w:rsid w:val="001278F4"/>
    <w:rsid w:val="00130DF8"/>
    <w:rsid w:val="001321FC"/>
    <w:rsid w:val="0013644F"/>
    <w:rsid w:val="001432E9"/>
    <w:rsid w:val="00147F39"/>
    <w:rsid w:val="00157744"/>
    <w:rsid w:val="00173617"/>
    <w:rsid w:val="00183A35"/>
    <w:rsid w:val="00193855"/>
    <w:rsid w:val="001A3E05"/>
    <w:rsid w:val="001A4489"/>
    <w:rsid w:val="001B5A53"/>
    <w:rsid w:val="001B72B1"/>
    <w:rsid w:val="001D648C"/>
    <w:rsid w:val="001E0178"/>
    <w:rsid w:val="001E2D01"/>
    <w:rsid w:val="001E32CB"/>
    <w:rsid w:val="0020128D"/>
    <w:rsid w:val="00211164"/>
    <w:rsid w:val="00225EF2"/>
    <w:rsid w:val="00235CF0"/>
    <w:rsid w:val="00245B93"/>
    <w:rsid w:val="00245E99"/>
    <w:rsid w:val="0025087A"/>
    <w:rsid w:val="00254F5D"/>
    <w:rsid w:val="00264BF5"/>
    <w:rsid w:val="00273251"/>
    <w:rsid w:val="00274225"/>
    <w:rsid w:val="00293201"/>
    <w:rsid w:val="002A1C5E"/>
    <w:rsid w:val="002A7188"/>
    <w:rsid w:val="002A7884"/>
    <w:rsid w:val="002B2167"/>
    <w:rsid w:val="002C00B5"/>
    <w:rsid w:val="002C1478"/>
    <w:rsid w:val="002E399C"/>
    <w:rsid w:val="002E52AD"/>
    <w:rsid w:val="002E5429"/>
    <w:rsid w:val="002E712F"/>
    <w:rsid w:val="002F3B11"/>
    <w:rsid w:val="002F4760"/>
    <w:rsid w:val="00307495"/>
    <w:rsid w:val="003229D5"/>
    <w:rsid w:val="0033549A"/>
    <w:rsid w:val="0033632C"/>
    <w:rsid w:val="0034365E"/>
    <w:rsid w:val="00350420"/>
    <w:rsid w:val="00350E01"/>
    <w:rsid w:val="00364A69"/>
    <w:rsid w:val="003753E7"/>
    <w:rsid w:val="0038329F"/>
    <w:rsid w:val="003902FC"/>
    <w:rsid w:val="003B2F20"/>
    <w:rsid w:val="003C4946"/>
    <w:rsid w:val="003D0529"/>
    <w:rsid w:val="003E77AB"/>
    <w:rsid w:val="00400763"/>
    <w:rsid w:val="00435FB1"/>
    <w:rsid w:val="0045571B"/>
    <w:rsid w:val="004628D4"/>
    <w:rsid w:val="00464F11"/>
    <w:rsid w:val="004674D7"/>
    <w:rsid w:val="00484B8A"/>
    <w:rsid w:val="00496A22"/>
    <w:rsid w:val="004A0905"/>
    <w:rsid w:val="004B7EA4"/>
    <w:rsid w:val="004E6D93"/>
    <w:rsid w:val="004E70BF"/>
    <w:rsid w:val="004F13A9"/>
    <w:rsid w:val="004F5E98"/>
    <w:rsid w:val="005007F0"/>
    <w:rsid w:val="00506E12"/>
    <w:rsid w:val="00511AFB"/>
    <w:rsid w:val="00530AFE"/>
    <w:rsid w:val="00530BA2"/>
    <w:rsid w:val="00536F00"/>
    <w:rsid w:val="005434CF"/>
    <w:rsid w:val="00543D55"/>
    <w:rsid w:val="00550D25"/>
    <w:rsid w:val="00577E3A"/>
    <w:rsid w:val="00583B83"/>
    <w:rsid w:val="00584FC2"/>
    <w:rsid w:val="00594F7D"/>
    <w:rsid w:val="005B2199"/>
    <w:rsid w:val="005C6751"/>
    <w:rsid w:val="005D152C"/>
    <w:rsid w:val="005E310C"/>
    <w:rsid w:val="005E5E93"/>
    <w:rsid w:val="005E65E1"/>
    <w:rsid w:val="005F4969"/>
    <w:rsid w:val="0062159C"/>
    <w:rsid w:val="00622E57"/>
    <w:rsid w:val="00634256"/>
    <w:rsid w:val="00643DF7"/>
    <w:rsid w:val="00644FAF"/>
    <w:rsid w:val="00647E2E"/>
    <w:rsid w:val="00651799"/>
    <w:rsid w:val="00694051"/>
    <w:rsid w:val="006A3A20"/>
    <w:rsid w:val="006A785D"/>
    <w:rsid w:val="006B0AA6"/>
    <w:rsid w:val="006B1C6C"/>
    <w:rsid w:val="006C3F8C"/>
    <w:rsid w:val="006C4660"/>
    <w:rsid w:val="006D142E"/>
    <w:rsid w:val="006D1712"/>
    <w:rsid w:val="006D3044"/>
    <w:rsid w:val="006E1433"/>
    <w:rsid w:val="006E1C54"/>
    <w:rsid w:val="006F25D8"/>
    <w:rsid w:val="007033CC"/>
    <w:rsid w:val="007059BC"/>
    <w:rsid w:val="007106ED"/>
    <w:rsid w:val="00723EBB"/>
    <w:rsid w:val="00725B80"/>
    <w:rsid w:val="00734AFC"/>
    <w:rsid w:val="00755313"/>
    <w:rsid w:val="0076495C"/>
    <w:rsid w:val="00771B5B"/>
    <w:rsid w:val="00790BF6"/>
    <w:rsid w:val="00790F25"/>
    <w:rsid w:val="007A116C"/>
    <w:rsid w:val="007A3C00"/>
    <w:rsid w:val="007B0202"/>
    <w:rsid w:val="007B4B91"/>
    <w:rsid w:val="007D07F2"/>
    <w:rsid w:val="007D25E0"/>
    <w:rsid w:val="007D75FF"/>
    <w:rsid w:val="007E5EC4"/>
    <w:rsid w:val="0081732D"/>
    <w:rsid w:val="0083262C"/>
    <w:rsid w:val="0083359E"/>
    <w:rsid w:val="00841353"/>
    <w:rsid w:val="008465BD"/>
    <w:rsid w:val="00850387"/>
    <w:rsid w:val="00865059"/>
    <w:rsid w:val="00880C76"/>
    <w:rsid w:val="00893979"/>
    <w:rsid w:val="00893EA2"/>
    <w:rsid w:val="008963E4"/>
    <w:rsid w:val="008B143E"/>
    <w:rsid w:val="008C06C6"/>
    <w:rsid w:val="008D694D"/>
    <w:rsid w:val="00907797"/>
    <w:rsid w:val="00934019"/>
    <w:rsid w:val="00941E31"/>
    <w:rsid w:val="00955552"/>
    <w:rsid w:val="009564F6"/>
    <w:rsid w:val="00991414"/>
    <w:rsid w:val="009F6EC1"/>
    <w:rsid w:val="00A02BDE"/>
    <w:rsid w:val="00A17D52"/>
    <w:rsid w:val="00A30594"/>
    <w:rsid w:val="00A4687E"/>
    <w:rsid w:val="00A54B40"/>
    <w:rsid w:val="00A625AE"/>
    <w:rsid w:val="00A85724"/>
    <w:rsid w:val="00AA0D0E"/>
    <w:rsid w:val="00AA72DC"/>
    <w:rsid w:val="00AD6D7B"/>
    <w:rsid w:val="00AE3D87"/>
    <w:rsid w:val="00AF420B"/>
    <w:rsid w:val="00B11A43"/>
    <w:rsid w:val="00B11F12"/>
    <w:rsid w:val="00B17EDE"/>
    <w:rsid w:val="00B31633"/>
    <w:rsid w:val="00B333A1"/>
    <w:rsid w:val="00B369C5"/>
    <w:rsid w:val="00B41379"/>
    <w:rsid w:val="00B47484"/>
    <w:rsid w:val="00B539DD"/>
    <w:rsid w:val="00B54EC7"/>
    <w:rsid w:val="00B63B87"/>
    <w:rsid w:val="00B65F4B"/>
    <w:rsid w:val="00B82094"/>
    <w:rsid w:val="00B91E0A"/>
    <w:rsid w:val="00B962A0"/>
    <w:rsid w:val="00BB0793"/>
    <w:rsid w:val="00BB0FC7"/>
    <w:rsid w:val="00BB2023"/>
    <w:rsid w:val="00BB784E"/>
    <w:rsid w:val="00BC6C7B"/>
    <w:rsid w:val="00BC7871"/>
    <w:rsid w:val="00BD0CBC"/>
    <w:rsid w:val="00BF719F"/>
    <w:rsid w:val="00C05460"/>
    <w:rsid w:val="00C063B4"/>
    <w:rsid w:val="00C067C7"/>
    <w:rsid w:val="00C118AA"/>
    <w:rsid w:val="00C30DC0"/>
    <w:rsid w:val="00C33648"/>
    <w:rsid w:val="00C4441B"/>
    <w:rsid w:val="00C44BA8"/>
    <w:rsid w:val="00C50206"/>
    <w:rsid w:val="00C53A52"/>
    <w:rsid w:val="00C72E56"/>
    <w:rsid w:val="00CB0A10"/>
    <w:rsid w:val="00CD5730"/>
    <w:rsid w:val="00CE4D73"/>
    <w:rsid w:val="00CE7458"/>
    <w:rsid w:val="00CF2E74"/>
    <w:rsid w:val="00CF6331"/>
    <w:rsid w:val="00D06970"/>
    <w:rsid w:val="00D2088B"/>
    <w:rsid w:val="00D27A9A"/>
    <w:rsid w:val="00D33FC9"/>
    <w:rsid w:val="00D34331"/>
    <w:rsid w:val="00D40D9B"/>
    <w:rsid w:val="00D434CA"/>
    <w:rsid w:val="00D56CAB"/>
    <w:rsid w:val="00D72DE6"/>
    <w:rsid w:val="00D7604A"/>
    <w:rsid w:val="00D93411"/>
    <w:rsid w:val="00DA4B86"/>
    <w:rsid w:val="00DA75A7"/>
    <w:rsid w:val="00DB1DF1"/>
    <w:rsid w:val="00DB68C3"/>
    <w:rsid w:val="00DC467E"/>
    <w:rsid w:val="00DD5699"/>
    <w:rsid w:val="00DE1053"/>
    <w:rsid w:val="00DE79F1"/>
    <w:rsid w:val="00DF52BC"/>
    <w:rsid w:val="00E0695E"/>
    <w:rsid w:val="00E06D50"/>
    <w:rsid w:val="00E13A33"/>
    <w:rsid w:val="00E33009"/>
    <w:rsid w:val="00E35F7A"/>
    <w:rsid w:val="00E41601"/>
    <w:rsid w:val="00E476C8"/>
    <w:rsid w:val="00E629C2"/>
    <w:rsid w:val="00E82080"/>
    <w:rsid w:val="00E835A2"/>
    <w:rsid w:val="00EA5B65"/>
    <w:rsid w:val="00EA5DDD"/>
    <w:rsid w:val="00EA74C0"/>
    <w:rsid w:val="00EB2F89"/>
    <w:rsid w:val="00EC1843"/>
    <w:rsid w:val="00EC2584"/>
    <w:rsid w:val="00EC522D"/>
    <w:rsid w:val="00EE0570"/>
    <w:rsid w:val="00EF0937"/>
    <w:rsid w:val="00EF4498"/>
    <w:rsid w:val="00EF6C02"/>
    <w:rsid w:val="00F40312"/>
    <w:rsid w:val="00F41C90"/>
    <w:rsid w:val="00F4750A"/>
    <w:rsid w:val="00F648CB"/>
    <w:rsid w:val="00F84808"/>
    <w:rsid w:val="00F84839"/>
    <w:rsid w:val="00F92586"/>
    <w:rsid w:val="00F95E6B"/>
    <w:rsid w:val="00F97A18"/>
    <w:rsid w:val="00FA0EDF"/>
    <w:rsid w:val="00FC38C2"/>
    <w:rsid w:val="00FE7C45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7D6B5"/>
  <w15:docId w15:val="{4E473CFA-8863-4B92-8A01-CA27B358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8"/>
      <w:szCs w:val="56"/>
      <w:u w:val="single"/>
      <w:lang w:eastAsia="en-US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bCs/>
      <w:szCs w:val="5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jc w:val="both"/>
    </w:pPr>
    <w:rPr>
      <w:iCs/>
      <w:color w:val="000000"/>
    </w:rPr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szCs w:val="28"/>
      <w:lang w:eastAsia="en-US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76F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76F6E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076F6E"/>
    <w:rPr>
      <w:sz w:val="28"/>
      <w:szCs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C675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C67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1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table" w:styleId="ab">
    <w:name w:val="Table Grid"/>
    <w:basedOn w:val="a1"/>
    <w:uiPriority w:val="59"/>
    <w:rsid w:val="0007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43DF7"/>
    <w:rPr>
      <w:sz w:val="24"/>
      <w:szCs w:val="24"/>
      <w:lang w:val="ru-RU" w:eastAsia="ru-RU"/>
    </w:rPr>
  </w:style>
  <w:style w:type="character" w:styleId="ad">
    <w:name w:val="Hyperlink"/>
    <w:basedOn w:val="a0"/>
    <w:rsid w:val="002F4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6B0F-74AF-4F43-9589-06EF05F9C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B838C9-E499-470A-A598-5C5F1D6A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ИНСТРУКЦИЯ ПО ПРИМЕНЕНИЮ СРЕДСТВА ДЛЯ ПРОМЫВАНИЯ ПОЛОСТИ НОСА АКВАЛОРТ</vt:lpstr>
      <vt:lpstr>ИНСТРУКЦИЯ ПО ПРИМЕНЕНИЮ СРЕДСТВА ДЛЯ ПРОМЫВАНИЯ ПОЛОСТИ НОСА АКВАЛОРТ</vt:lpstr>
    </vt:vector>
  </TitlesOfParts>
  <Company>*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ПРИМЕНЕНИЮ СРЕДСТВА ДЛЯ ПРОМЫВАНИЯ ПОЛОСТИ НОСА АКВАЛОРТ</dc:title>
  <dc:creator>user</dc:creator>
  <cp:lastModifiedBy>Elena Korchevaya</cp:lastModifiedBy>
  <cp:revision>22</cp:revision>
  <cp:lastPrinted>2014-05-07T07:58:00Z</cp:lastPrinted>
  <dcterms:created xsi:type="dcterms:W3CDTF">2020-03-25T13:46:00Z</dcterms:created>
  <dcterms:modified xsi:type="dcterms:W3CDTF">2020-03-25T20:24:00Z</dcterms:modified>
</cp:coreProperties>
</file>